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2DCE" w:rsidRDefault="003D0C5E">
      <w:pPr>
        <w:spacing w:line="360" w:lineRule="auto"/>
        <w:jc w:val="center"/>
        <w:rPr>
          <w:b/>
          <w:bCs/>
          <w:color w:val="800000"/>
        </w:rPr>
      </w:pPr>
      <w:r>
        <w:rPr>
          <w:b/>
          <w:bCs/>
          <w:color w:val="800000"/>
        </w:rPr>
        <w:t>St. John, Evangelist</w:t>
      </w:r>
    </w:p>
    <w:p w:rsidR="00992DCE" w:rsidRDefault="007F76EB">
      <w:pPr>
        <w:spacing w:line="360" w:lineRule="auto"/>
        <w:rPr>
          <w:sz w:val="28"/>
          <w:szCs w:val="28"/>
        </w:rPr>
      </w:pPr>
      <w:r>
        <w:rPr>
          <w:sz w:val="28"/>
          <w:szCs w:val="28"/>
        </w:rPr>
        <w:t xml:space="preserve">A reading from the </w:t>
      </w:r>
      <w:r w:rsidR="003D0C5E">
        <w:rPr>
          <w:sz w:val="28"/>
          <w:szCs w:val="28"/>
        </w:rPr>
        <w:t>second book of Moses called Exodus, chapter 33</w:t>
      </w:r>
      <w:r>
        <w:rPr>
          <w:sz w:val="28"/>
          <w:szCs w:val="28"/>
        </w:rPr>
        <w:t xml:space="preserve">, beginning at the </w:t>
      </w:r>
      <w:r w:rsidR="003D0C5E">
        <w:rPr>
          <w:sz w:val="28"/>
          <w:szCs w:val="28"/>
        </w:rPr>
        <w:t>12</w:t>
      </w:r>
      <w:r>
        <w:rPr>
          <w:sz w:val="28"/>
          <w:szCs w:val="28"/>
        </w:rPr>
        <w:t>th verse.</w:t>
      </w:r>
    </w:p>
    <w:p w:rsidR="00992DCE" w:rsidRDefault="007F76EB">
      <w:pPr>
        <w:spacing w:line="360" w:lineRule="auto"/>
        <w:rPr>
          <w:sz w:val="28"/>
          <w:szCs w:val="28"/>
        </w:rPr>
      </w:pPr>
      <w:r>
        <w:rPr>
          <w:sz w:val="28"/>
          <w:szCs w:val="28"/>
        </w:rPr>
        <w:t>This passage may be fo</w:t>
      </w:r>
      <w:r w:rsidR="003D0C5E">
        <w:rPr>
          <w:sz w:val="28"/>
          <w:szCs w:val="28"/>
        </w:rPr>
        <w:t>und in the pew bible on page 100</w:t>
      </w:r>
      <w:r>
        <w:rPr>
          <w:sz w:val="28"/>
          <w:szCs w:val="28"/>
        </w:rPr>
        <w:t>.</w:t>
      </w:r>
    </w:p>
    <w:p w:rsidR="00992DCE" w:rsidRDefault="00992DCE">
      <w:pPr>
        <w:spacing w:line="360" w:lineRule="auto"/>
        <w:jc w:val="center"/>
        <w:rPr>
          <w:i/>
          <w:iCs/>
          <w:sz w:val="4"/>
          <w:szCs w:val="4"/>
        </w:rPr>
      </w:pPr>
    </w:p>
    <w:p w:rsidR="00992DCE" w:rsidRDefault="00992DCE">
      <w:pPr>
        <w:spacing w:line="360" w:lineRule="auto"/>
        <w:jc w:val="center"/>
        <w:rPr>
          <w:i/>
          <w:iCs/>
        </w:rPr>
      </w:pPr>
    </w:p>
    <w:p w:rsidR="00992DCE" w:rsidRDefault="00992DCE">
      <w:pPr>
        <w:spacing w:line="360" w:lineRule="auto"/>
        <w:jc w:val="center"/>
        <w:rPr>
          <w:i/>
          <w:iCs/>
          <w:color w:val="800000"/>
          <w:sz w:val="4"/>
          <w:szCs w:val="4"/>
        </w:rPr>
      </w:pPr>
    </w:p>
    <w:p w:rsidR="00992DCE" w:rsidRDefault="00992DCE">
      <w:pPr>
        <w:sectPr w:rsidR="00992DCE">
          <w:pgSz w:w="12240" w:h="15840"/>
          <w:pgMar w:top="1134" w:right="1134" w:bottom="1134" w:left="1134" w:header="0" w:footer="0" w:gutter="0"/>
          <w:cols w:space="720"/>
          <w:formProt w:val="0"/>
        </w:sectPr>
      </w:pPr>
    </w:p>
    <w:p w:rsidR="003D0C5E" w:rsidRPr="003D0C5E" w:rsidRDefault="007F76EB" w:rsidP="003D0C5E">
      <w:pPr>
        <w:pStyle w:val="NormalWeb"/>
        <w:shd w:val="clear" w:color="auto" w:fill="FFFFFF"/>
        <w:spacing w:before="0" w:beforeAutospacing="0" w:after="150" w:afterAutospacing="0" w:line="360" w:lineRule="atLeast"/>
        <w:rPr>
          <w:color w:val="000000"/>
          <w:sz w:val="28"/>
          <w:szCs w:val="28"/>
        </w:rPr>
      </w:pPr>
      <w:r>
        <w:rPr>
          <w:color w:val="800000"/>
          <w:sz w:val="30"/>
          <w:szCs w:val="30"/>
        </w:rPr>
        <w:lastRenderedPageBreak/>
        <w:t xml:space="preserve">[Pause] </w:t>
      </w:r>
      <w:r w:rsidR="003D0C5E" w:rsidRPr="003D0C5E">
        <w:rPr>
          <w:rStyle w:val="text"/>
          <w:rFonts w:eastAsia="OpenSymbol"/>
          <w:color w:val="000000"/>
          <w:sz w:val="28"/>
          <w:szCs w:val="28"/>
        </w:rPr>
        <w:t>Then Moses said to the</w:t>
      </w:r>
      <w:r w:rsidR="003D0C5E" w:rsidRPr="003D0C5E">
        <w:rPr>
          <w:rStyle w:val="apple-converted-space"/>
          <w:color w:val="000000"/>
          <w:sz w:val="28"/>
          <w:szCs w:val="28"/>
        </w:rPr>
        <w:t> </w:t>
      </w:r>
      <w:r w:rsidR="003D0C5E" w:rsidRPr="003D0C5E">
        <w:rPr>
          <w:rStyle w:val="small-caps"/>
          <w:smallCaps/>
          <w:color w:val="000000"/>
          <w:sz w:val="28"/>
          <w:szCs w:val="28"/>
        </w:rPr>
        <w:t>Lord</w:t>
      </w:r>
      <w:r w:rsidR="003D0C5E" w:rsidRPr="003D0C5E">
        <w:rPr>
          <w:rStyle w:val="text"/>
          <w:rFonts w:eastAsia="OpenSymbol"/>
          <w:color w:val="000000"/>
          <w:sz w:val="28"/>
          <w:szCs w:val="28"/>
        </w:rPr>
        <w:t xml:space="preserve">, “See, </w:t>
      </w:r>
      <w:proofErr w:type="gramStart"/>
      <w:r w:rsidR="003D0C5E" w:rsidRPr="003D0C5E">
        <w:rPr>
          <w:rStyle w:val="text"/>
          <w:rFonts w:eastAsia="OpenSymbol"/>
          <w:color w:val="000000"/>
          <w:sz w:val="28"/>
          <w:szCs w:val="28"/>
        </w:rPr>
        <w:t>You</w:t>
      </w:r>
      <w:proofErr w:type="gramEnd"/>
      <w:r w:rsidR="003D0C5E" w:rsidRPr="003D0C5E">
        <w:rPr>
          <w:rStyle w:val="text"/>
          <w:rFonts w:eastAsia="OpenSymbol"/>
          <w:color w:val="000000"/>
          <w:sz w:val="28"/>
          <w:szCs w:val="28"/>
        </w:rPr>
        <w:t xml:space="preserve"> say to me, ‘Bring up this people.’ But You have not let me know whom You will send with me. Yet You have said, ‘I know you by name, and you have also found grace in My sight.’</w:t>
      </w:r>
      <w:r w:rsidR="003D0C5E" w:rsidRPr="003D0C5E">
        <w:rPr>
          <w:rStyle w:val="apple-converted-space"/>
          <w:color w:val="000000"/>
          <w:sz w:val="28"/>
          <w:szCs w:val="28"/>
        </w:rPr>
        <w:t> </w:t>
      </w:r>
      <w:r w:rsidR="003D0C5E" w:rsidRPr="003D0C5E">
        <w:rPr>
          <w:rStyle w:val="text"/>
          <w:rFonts w:eastAsia="OpenSymbol"/>
          <w:color w:val="000000"/>
          <w:sz w:val="28"/>
          <w:szCs w:val="28"/>
        </w:rPr>
        <w:t>Now therefore, I pray, if I have found grace in Your sight, show me now Your way, that I may know You and that I may find grace in Your sight. And consider that this nation</w:t>
      </w:r>
      <w:r w:rsidR="003D0C5E">
        <w:rPr>
          <w:rStyle w:val="text"/>
          <w:rFonts w:eastAsia="OpenSymbol"/>
          <w:color w:val="000000"/>
          <w:sz w:val="28"/>
          <w:szCs w:val="28"/>
        </w:rPr>
        <w:t xml:space="preserve"> </w:t>
      </w:r>
      <w:r w:rsidR="003D0C5E" w:rsidRPr="003D0C5E">
        <w:rPr>
          <w:rStyle w:val="text"/>
          <w:rFonts w:eastAsia="OpenSymbol"/>
          <w:i/>
          <w:iCs/>
          <w:color w:val="000000"/>
          <w:sz w:val="28"/>
          <w:szCs w:val="28"/>
        </w:rPr>
        <w:t>is</w:t>
      </w:r>
      <w:r w:rsidR="003D0C5E" w:rsidRPr="003D0C5E">
        <w:rPr>
          <w:rStyle w:val="apple-converted-space"/>
          <w:color w:val="000000"/>
          <w:sz w:val="28"/>
          <w:szCs w:val="28"/>
        </w:rPr>
        <w:t> </w:t>
      </w:r>
      <w:r w:rsidR="003D0C5E" w:rsidRPr="003D0C5E">
        <w:rPr>
          <w:rStyle w:val="text"/>
          <w:rFonts w:eastAsia="OpenSymbol"/>
          <w:color w:val="000000"/>
          <w:sz w:val="28"/>
          <w:szCs w:val="28"/>
        </w:rPr>
        <w:t>Your people.”</w:t>
      </w:r>
    </w:p>
    <w:p w:rsidR="003D0C5E" w:rsidRPr="003D0C5E" w:rsidRDefault="003D0C5E" w:rsidP="003D0C5E">
      <w:pPr>
        <w:pStyle w:val="NormalWeb"/>
        <w:shd w:val="clear" w:color="auto" w:fill="FFFFFF"/>
        <w:spacing w:before="0" w:beforeAutospacing="0" w:after="150" w:afterAutospacing="0" w:line="360" w:lineRule="atLeast"/>
        <w:rPr>
          <w:color w:val="000000"/>
          <w:sz w:val="28"/>
          <w:szCs w:val="28"/>
        </w:rPr>
      </w:pPr>
      <w:r w:rsidRPr="003D0C5E">
        <w:rPr>
          <w:rStyle w:val="text"/>
          <w:rFonts w:eastAsia="OpenSymbol"/>
          <w:color w:val="000000"/>
          <w:sz w:val="28"/>
          <w:szCs w:val="28"/>
        </w:rPr>
        <w:t>And He said, “My Presence will go</w:t>
      </w:r>
      <w:r w:rsidRPr="003D0C5E">
        <w:rPr>
          <w:rStyle w:val="apple-converted-space"/>
          <w:color w:val="000000"/>
          <w:sz w:val="28"/>
          <w:szCs w:val="28"/>
        </w:rPr>
        <w:t> </w:t>
      </w:r>
      <w:r w:rsidRPr="003D0C5E">
        <w:rPr>
          <w:rStyle w:val="text"/>
          <w:rFonts w:eastAsia="OpenSymbol"/>
          <w:i/>
          <w:iCs/>
          <w:color w:val="000000"/>
          <w:sz w:val="28"/>
          <w:szCs w:val="28"/>
        </w:rPr>
        <w:t>with you,</w:t>
      </w:r>
      <w:r w:rsidRPr="003D0C5E">
        <w:rPr>
          <w:rStyle w:val="apple-converted-space"/>
          <w:color w:val="000000"/>
          <w:sz w:val="28"/>
          <w:szCs w:val="28"/>
        </w:rPr>
        <w:t> </w:t>
      </w:r>
      <w:r w:rsidRPr="003D0C5E">
        <w:rPr>
          <w:rStyle w:val="text"/>
          <w:rFonts w:eastAsia="OpenSymbol"/>
          <w:color w:val="000000"/>
          <w:sz w:val="28"/>
          <w:szCs w:val="28"/>
        </w:rPr>
        <w:t>and I will give you rest.”</w:t>
      </w:r>
    </w:p>
    <w:p w:rsidR="003D0C5E" w:rsidRPr="003D0C5E" w:rsidRDefault="003D0C5E" w:rsidP="003D0C5E">
      <w:pPr>
        <w:pStyle w:val="NormalWeb"/>
        <w:shd w:val="clear" w:color="auto" w:fill="FFFFFF"/>
        <w:spacing w:before="0" w:beforeAutospacing="0" w:after="150" w:afterAutospacing="0" w:line="360" w:lineRule="atLeast"/>
        <w:rPr>
          <w:color w:val="000000"/>
          <w:sz w:val="28"/>
          <w:szCs w:val="28"/>
        </w:rPr>
      </w:pPr>
      <w:r w:rsidRPr="003D0C5E">
        <w:rPr>
          <w:rStyle w:val="text"/>
          <w:rFonts w:eastAsia="OpenSymbol"/>
          <w:color w:val="000000"/>
          <w:sz w:val="28"/>
          <w:szCs w:val="28"/>
        </w:rPr>
        <w:t>Then he said to Him, “If Your Presence does not go</w:t>
      </w:r>
      <w:r w:rsidRPr="003D0C5E">
        <w:rPr>
          <w:rStyle w:val="apple-converted-space"/>
          <w:color w:val="000000"/>
          <w:sz w:val="28"/>
          <w:szCs w:val="28"/>
        </w:rPr>
        <w:t> </w:t>
      </w:r>
      <w:r w:rsidRPr="003D0C5E">
        <w:rPr>
          <w:rStyle w:val="text"/>
          <w:rFonts w:eastAsia="OpenSymbol"/>
          <w:i/>
          <w:iCs/>
          <w:color w:val="000000"/>
          <w:sz w:val="28"/>
          <w:szCs w:val="28"/>
        </w:rPr>
        <w:t>with us,</w:t>
      </w:r>
      <w:r w:rsidRPr="003D0C5E">
        <w:rPr>
          <w:rStyle w:val="apple-converted-space"/>
          <w:color w:val="000000"/>
          <w:sz w:val="28"/>
          <w:szCs w:val="28"/>
        </w:rPr>
        <w:t> </w:t>
      </w:r>
      <w:r w:rsidRPr="003D0C5E">
        <w:rPr>
          <w:rStyle w:val="text"/>
          <w:rFonts w:eastAsia="OpenSymbol"/>
          <w:color w:val="000000"/>
          <w:sz w:val="28"/>
          <w:szCs w:val="28"/>
        </w:rPr>
        <w:t>do not bring us up from here.</w:t>
      </w:r>
      <w:r w:rsidRPr="003D0C5E">
        <w:rPr>
          <w:rStyle w:val="apple-converted-space"/>
          <w:color w:val="000000"/>
          <w:sz w:val="28"/>
          <w:szCs w:val="28"/>
        </w:rPr>
        <w:t> </w:t>
      </w:r>
      <w:r w:rsidRPr="003D0C5E">
        <w:rPr>
          <w:rStyle w:val="text"/>
          <w:rFonts w:eastAsia="OpenSymbol"/>
          <w:color w:val="000000"/>
          <w:sz w:val="28"/>
          <w:szCs w:val="28"/>
        </w:rPr>
        <w:t xml:space="preserve">For how then will it be known that Your people and I have found grace in Your sight, except You go with us? So we shall be separate, </w:t>
      </w:r>
      <w:proofErr w:type="gramStart"/>
      <w:r w:rsidRPr="003D0C5E">
        <w:rPr>
          <w:rStyle w:val="text"/>
          <w:rFonts w:eastAsia="OpenSymbol"/>
          <w:color w:val="000000"/>
          <w:sz w:val="28"/>
          <w:szCs w:val="28"/>
        </w:rPr>
        <w:t>Your</w:t>
      </w:r>
      <w:proofErr w:type="gramEnd"/>
      <w:r w:rsidRPr="003D0C5E">
        <w:rPr>
          <w:rStyle w:val="text"/>
          <w:rFonts w:eastAsia="OpenSymbol"/>
          <w:color w:val="000000"/>
          <w:sz w:val="28"/>
          <w:szCs w:val="28"/>
        </w:rPr>
        <w:t xml:space="preserve"> people and I, from all the people who</w:t>
      </w:r>
      <w:r w:rsidRPr="003D0C5E">
        <w:rPr>
          <w:rStyle w:val="apple-converted-space"/>
          <w:color w:val="000000"/>
          <w:sz w:val="28"/>
          <w:szCs w:val="28"/>
        </w:rPr>
        <w:t> </w:t>
      </w:r>
      <w:r w:rsidRPr="003D0C5E">
        <w:rPr>
          <w:rStyle w:val="text"/>
          <w:rFonts w:eastAsia="OpenSymbol"/>
          <w:i/>
          <w:iCs/>
          <w:color w:val="000000"/>
          <w:sz w:val="28"/>
          <w:szCs w:val="28"/>
        </w:rPr>
        <w:t>are</w:t>
      </w:r>
      <w:r w:rsidRPr="003D0C5E">
        <w:rPr>
          <w:rStyle w:val="apple-converted-space"/>
          <w:color w:val="000000"/>
          <w:sz w:val="28"/>
          <w:szCs w:val="28"/>
        </w:rPr>
        <w:t> </w:t>
      </w:r>
      <w:r w:rsidRPr="003D0C5E">
        <w:rPr>
          <w:rStyle w:val="text"/>
          <w:rFonts w:eastAsia="OpenSymbol"/>
          <w:color w:val="000000"/>
          <w:sz w:val="28"/>
          <w:szCs w:val="28"/>
        </w:rPr>
        <w:t>upon the face of the earth.”</w:t>
      </w:r>
    </w:p>
    <w:p w:rsidR="003D0C5E" w:rsidRPr="003D0C5E" w:rsidRDefault="003D0C5E" w:rsidP="003D0C5E">
      <w:pPr>
        <w:pStyle w:val="NormalWeb"/>
        <w:shd w:val="clear" w:color="auto" w:fill="FFFFFF"/>
        <w:spacing w:before="0" w:beforeAutospacing="0" w:after="150" w:afterAutospacing="0" w:line="360" w:lineRule="atLeast"/>
        <w:rPr>
          <w:color w:val="000000"/>
          <w:sz w:val="28"/>
          <w:szCs w:val="28"/>
        </w:rPr>
      </w:pPr>
      <w:r w:rsidRPr="003D0C5E">
        <w:rPr>
          <w:rStyle w:val="text"/>
          <w:rFonts w:eastAsia="OpenSymbol"/>
          <w:color w:val="000000"/>
          <w:sz w:val="28"/>
          <w:szCs w:val="28"/>
        </w:rPr>
        <w:t>So the</w:t>
      </w:r>
      <w:r w:rsidRPr="003D0C5E">
        <w:rPr>
          <w:rStyle w:val="apple-converted-space"/>
          <w:color w:val="000000"/>
          <w:sz w:val="28"/>
          <w:szCs w:val="28"/>
        </w:rPr>
        <w:t> </w:t>
      </w:r>
      <w:r w:rsidRPr="003D0C5E">
        <w:rPr>
          <w:rStyle w:val="small-caps"/>
          <w:smallCaps/>
          <w:color w:val="000000"/>
          <w:sz w:val="28"/>
          <w:szCs w:val="28"/>
        </w:rPr>
        <w:t>Lord</w:t>
      </w:r>
      <w:r w:rsidRPr="003D0C5E">
        <w:rPr>
          <w:rStyle w:val="apple-converted-space"/>
          <w:color w:val="000000"/>
          <w:sz w:val="28"/>
          <w:szCs w:val="28"/>
        </w:rPr>
        <w:t> </w:t>
      </w:r>
      <w:r w:rsidRPr="003D0C5E">
        <w:rPr>
          <w:rStyle w:val="text"/>
          <w:rFonts w:eastAsia="OpenSymbol"/>
          <w:color w:val="000000"/>
          <w:sz w:val="28"/>
          <w:szCs w:val="28"/>
        </w:rPr>
        <w:t xml:space="preserve">said to Moses, “I will also do this thing that you have spoken; for you </w:t>
      </w:r>
      <w:r w:rsidRPr="003D0C5E">
        <w:rPr>
          <w:rStyle w:val="text"/>
          <w:rFonts w:eastAsia="OpenSymbol"/>
          <w:color w:val="000000"/>
          <w:sz w:val="28"/>
          <w:szCs w:val="28"/>
        </w:rPr>
        <w:lastRenderedPageBreak/>
        <w:t>have found grace in My sight, and I know you by name.”</w:t>
      </w:r>
    </w:p>
    <w:p w:rsidR="003D0C5E" w:rsidRPr="003D0C5E" w:rsidRDefault="003D0C5E" w:rsidP="003D0C5E">
      <w:pPr>
        <w:pStyle w:val="NormalWeb"/>
        <w:shd w:val="clear" w:color="auto" w:fill="FFFFFF"/>
        <w:spacing w:before="0" w:beforeAutospacing="0" w:after="150" w:afterAutospacing="0" w:line="360" w:lineRule="atLeast"/>
        <w:rPr>
          <w:color w:val="000000"/>
          <w:sz w:val="28"/>
          <w:szCs w:val="28"/>
        </w:rPr>
      </w:pPr>
      <w:r w:rsidRPr="003D0C5E">
        <w:rPr>
          <w:rStyle w:val="text"/>
          <w:rFonts w:eastAsia="OpenSymbol"/>
          <w:color w:val="000000"/>
          <w:sz w:val="28"/>
          <w:szCs w:val="28"/>
        </w:rPr>
        <w:t>And he said, “Please, show me Your glory.”</w:t>
      </w:r>
    </w:p>
    <w:p w:rsidR="003D0C5E" w:rsidRPr="003D0C5E" w:rsidRDefault="003D0C5E" w:rsidP="003D0C5E">
      <w:pPr>
        <w:pStyle w:val="NormalWeb"/>
        <w:shd w:val="clear" w:color="auto" w:fill="FFFFFF"/>
        <w:spacing w:before="0" w:beforeAutospacing="0" w:after="150" w:afterAutospacing="0" w:line="360" w:lineRule="atLeast"/>
        <w:rPr>
          <w:color w:val="000000"/>
          <w:sz w:val="28"/>
          <w:szCs w:val="28"/>
        </w:rPr>
      </w:pPr>
      <w:r w:rsidRPr="003D0C5E">
        <w:rPr>
          <w:rStyle w:val="text"/>
          <w:rFonts w:eastAsia="OpenSymbol"/>
          <w:color w:val="000000"/>
          <w:sz w:val="28"/>
          <w:szCs w:val="28"/>
        </w:rPr>
        <w:t>Then He said, “I will make all My goodness pass before you, and I will proclaim the name of the</w:t>
      </w:r>
      <w:r w:rsidRPr="003D0C5E">
        <w:rPr>
          <w:rStyle w:val="apple-converted-space"/>
          <w:color w:val="000000"/>
          <w:sz w:val="28"/>
          <w:szCs w:val="28"/>
        </w:rPr>
        <w:t> </w:t>
      </w:r>
      <w:r w:rsidRPr="003D0C5E">
        <w:rPr>
          <w:rStyle w:val="small-caps"/>
          <w:smallCaps/>
          <w:color w:val="000000"/>
          <w:sz w:val="28"/>
          <w:szCs w:val="28"/>
        </w:rPr>
        <w:t>Lord</w:t>
      </w:r>
      <w:r w:rsidRPr="003D0C5E">
        <w:rPr>
          <w:rStyle w:val="apple-converted-space"/>
          <w:color w:val="000000"/>
          <w:sz w:val="28"/>
          <w:szCs w:val="28"/>
        </w:rPr>
        <w:t> </w:t>
      </w:r>
      <w:r w:rsidRPr="003D0C5E">
        <w:rPr>
          <w:rStyle w:val="text"/>
          <w:rFonts w:eastAsia="OpenSymbol"/>
          <w:color w:val="000000"/>
          <w:sz w:val="28"/>
          <w:szCs w:val="28"/>
        </w:rPr>
        <w:t>before you. I will be gracious to whom I will be gracious, and I will have compassion on whom I will have compassion.”</w:t>
      </w:r>
      <w:r w:rsidRPr="003D0C5E">
        <w:rPr>
          <w:rStyle w:val="apple-converted-space"/>
          <w:color w:val="000000"/>
          <w:sz w:val="28"/>
          <w:szCs w:val="28"/>
        </w:rPr>
        <w:t> </w:t>
      </w:r>
      <w:r w:rsidRPr="003D0C5E">
        <w:rPr>
          <w:rStyle w:val="text"/>
          <w:rFonts w:eastAsia="OpenSymbol"/>
          <w:color w:val="000000"/>
          <w:sz w:val="28"/>
          <w:szCs w:val="28"/>
        </w:rPr>
        <w:t>But He said, “You cannot see My face; for no man shall see Me, and live.”</w:t>
      </w:r>
      <w:r w:rsidRPr="003D0C5E">
        <w:rPr>
          <w:rStyle w:val="apple-converted-space"/>
          <w:color w:val="000000"/>
          <w:sz w:val="28"/>
          <w:szCs w:val="28"/>
        </w:rPr>
        <w:t> </w:t>
      </w:r>
      <w:r w:rsidRPr="003D0C5E">
        <w:rPr>
          <w:rStyle w:val="text"/>
          <w:rFonts w:eastAsia="OpenSymbol"/>
          <w:color w:val="000000"/>
          <w:sz w:val="28"/>
          <w:szCs w:val="28"/>
        </w:rPr>
        <w:t>And the</w:t>
      </w:r>
      <w:r w:rsidRPr="003D0C5E">
        <w:rPr>
          <w:rStyle w:val="apple-converted-space"/>
          <w:color w:val="000000"/>
          <w:sz w:val="28"/>
          <w:szCs w:val="28"/>
        </w:rPr>
        <w:t> </w:t>
      </w:r>
      <w:r w:rsidRPr="003D0C5E">
        <w:rPr>
          <w:rStyle w:val="small-caps"/>
          <w:smallCaps/>
          <w:color w:val="000000"/>
          <w:sz w:val="28"/>
          <w:szCs w:val="28"/>
        </w:rPr>
        <w:t>Lord</w:t>
      </w:r>
      <w:r w:rsidRPr="003D0C5E">
        <w:rPr>
          <w:rStyle w:val="apple-converted-space"/>
          <w:color w:val="000000"/>
          <w:sz w:val="28"/>
          <w:szCs w:val="28"/>
        </w:rPr>
        <w:t> </w:t>
      </w:r>
      <w:r w:rsidRPr="003D0C5E">
        <w:rPr>
          <w:rStyle w:val="text"/>
          <w:rFonts w:eastAsia="OpenSymbol"/>
          <w:color w:val="000000"/>
          <w:sz w:val="28"/>
          <w:szCs w:val="28"/>
        </w:rPr>
        <w:t>said, “Here is a place by Me, and you shall stand on the rock.</w:t>
      </w:r>
      <w:r w:rsidRPr="003D0C5E">
        <w:rPr>
          <w:rStyle w:val="apple-converted-space"/>
          <w:color w:val="000000"/>
          <w:sz w:val="28"/>
          <w:szCs w:val="28"/>
        </w:rPr>
        <w:t> </w:t>
      </w:r>
      <w:r w:rsidRPr="003D0C5E">
        <w:rPr>
          <w:rStyle w:val="text"/>
          <w:rFonts w:eastAsia="OpenSymbol"/>
          <w:color w:val="000000"/>
          <w:sz w:val="28"/>
          <w:szCs w:val="28"/>
        </w:rPr>
        <w:t>So it shall be, while My glory passes by, that I will put you in the cleft of the rock, and will cover you with My hand while I pass by.</w:t>
      </w:r>
      <w:r w:rsidRPr="003D0C5E">
        <w:rPr>
          <w:rStyle w:val="apple-converted-space"/>
          <w:color w:val="000000"/>
          <w:sz w:val="28"/>
          <w:szCs w:val="28"/>
        </w:rPr>
        <w:t> </w:t>
      </w:r>
      <w:r w:rsidRPr="003D0C5E">
        <w:rPr>
          <w:rStyle w:val="text"/>
          <w:rFonts w:eastAsia="OpenSymbol"/>
          <w:color w:val="000000"/>
          <w:sz w:val="28"/>
          <w:szCs w:val="28"/>
        </w:rPr>
        <w:t>Then I will take away My hand, and you shall see My back; but My face shall not be seen.”</w:t>
      </w:r>
    </w:p>
    <w:p w:rsidR="00992DCE" w:rsidRDefault="00992DCE" w:rsidP="003D0C5E">
      <w:pPr>
        <w:pStyle w:val="TextBody"/>
        <w:tabs>
          <w:tab w:val="left" w:pos="390"/>
          <w:tab w:val="left" w:pos="720"/>
          <w:tab w:val="left" w:pos="1005"/>
        </w:tabs>
        <w:spacing w:after="504"/>
        <w:rPr>
          <w:sz w:val="30"/>
          <w:szCs w:val="30"/>
        </w:rPr>
      </w:pPr>
    </w:p>
    <w:p w:rsidR="00992DCE" w:rsidRDefault="007F76EB">
      <w:pPr>
        <w:pStyle w:val="TextBody"/>
        <w:tabs>
          <w:tab w:val="left" w:pos="390"/>
          <w:tab w:val="left" w:pos="720"/>
          <w:tab w:val="left" w:pos="1005"/>
        </w:tabs>
        <w:spacing w:after="504"/>
        <w:rPr>
          <w:sz w:val="30"/>
          <w:szCs w:val="30"/>
        </w:rPr>
      </w:pPr>
      <w:r>
        <w:rPr>
          <w:color w:val="800000"/>
          <w:sz w:val="30"/>
          <w:szCs w:val="30"/>
        </w:rPr>
        <w:t>[</w:t>
      </w:r>
      <w:r>
        <w:rPr>
          <w:color w:val="800000"/>
          <w:sz w:val="30"/>
          <w:szCs w:val="30"/>
        </w:rPr>
        <w:t xml:space="preserve">Pause] </w:t>
      </w:r>
      <w:r>
        <w:rPr>
          <w:sz w:val="28"/>
          <w:szCs w:val="28"/>
        </w:rPr>
        <w:t>This is the word of the Lord.</w:t>
      </w:r>
    </w:p>
    <w:p w:rsidR="00992DCE" w:rsidRDefault="00992DCE">
      <w:pPr>
        <w:sectPr w:rsidR="00992DCE">
          <w:type w:val="continuous"/>
          <w:pgSz w:w="12240" w:h="15840"/>
          <w:pgMar w:top="1134" w:right="1134" w:bottom="1134" w:left="1134" w:header="0" w:footer="0" w:gutter="0"/>
          <w:cols w:num="2" w:space="432"/>
          <w:formProt w:val="0"/>
        </w:sectPr>
      </w:pPr>
    </w:p>
    <w:p w:rsidR="00992DCE" w:rsidRDefault="007F76EB">
      <w:pPr>
        <w:spacing w:line="360" w:lineRule="auto"/>
        <w:jc w:val="center"/>
        <w:rPr>
          <w:sz w:val="28"/>
          <w:szCs w:val="28"/>
        </w:rPr>
      </w:pPr>
      <w:r>
        <w:lastRenderedPageBreak/>
        <w:br w:type="page"/>
      </w:r>
    </w:p>
    <w:p w:rsidR="003D0C5E" w:rsidRDefault="003D0C5E" w:rsidP="003D0C5E">
      <w:pPr>
        <w:spacing w:line="360" w:lineRule="auto"/>
        <w:jc w:val="center"/>
        <w:rPr>
          <w:b/>
          <w:bCs/>
          <w:color w:val="800000"/>
        </w:rPr>
      </w:pPr>
      <w:r>
        <w:rPr>
          <w:b/>
          <w:bCs/>
          <w:color w:val="800000"/>
        </w:rPr>
        <w:lastRenderedPageBreak/>
        <w:t>St. John, Evangelist</w:t>
      </w:r>
    </w:p>
    <w:p w:rsidR="00992DCE" w:rsidRDefault="007F76EB">
      <w:pPr>
        <w:spacing w:line="360" w:lineRule="auto"/>
        <w:rPr>
          <w:b/>
        </w:rPr>
      </w:pPr>
      <w:r>
        <w:rPr>
          <w:b/>
        </w:rPr>
        <w:t>The Psalter –</w:t>
      </w:r>
      <w:r w:rsidR="003D0C5E">
        <w:rPr>
          <w:b/>
        </w:rPr>
        <w:t>Psalm 23</w:t>
      </w:r>
      <w:r>
        <w:rPr>
          <w:b/>
        </w:rPr>
        <w:t xml:space="preserve"> </w:t>
      </w:r>
    </w:p>
    <w:p w:rsidR="00992DCE" w:rsidRDefault="00992DCE">
      <w:pPr>
        <w:sectPr w:rsidR="00992DCE">
          <w:type w:val="continuous"/>
          <w:pgSz w:w="12240" w:h="15840"/>
          <w:pgMar w:top="1134" w:right="1134" w:bottom="1134" w:left="1134" w:header="0" w:footer="0" w:gutter="0"/>
          <w:cols w:space="720"/>
          <w:formProt w:val="0"/>
        </w:sectPr>
      </w:pPr>
    </w:p>
    <w:p w:rsidR="00992DCE" w:rsidRDefault="00992DCE">
      <w:pPr>
        <w:sectPr w:rsidR="00992DCE">
          <w:type w:val="continuous"/>
          <w:pgSz w:w="12240" w:h="15840"/>
          <w:pgMar w:top="1134" w:right="1134" w:bottom="1134" w:left="1134" w:header="0" w:footer="0" w:gutter="0"/>
          <w:cols w:num="2" w:space="288"/>
          <w:formProt w:val="0"/>
        </w:sectPr>
      </w:pPr>
    </w:p>
    <w:p w:rsidR="003D0C5E" w:rsidRDefault="003D0C5E">
      <w:pPr>
        <w:spacing w:after="144"/>
        <w:jc w:val="center"/>
      </w:pPr>
    </w:p>
    <w:p w:rsidR="003D0C5E" w:rsidRDefault="003D0C5E" w:rsidP="003D0C5E">
      <w:pPr>
        <w:spacing w:after="144"/>
        <w:rPr>
          <w:sz w:val="28"/>
          <w:szCs w:val="28"/>
        </w:rPr>
      </w:pPr>
      <w:r w:rsidRPr="003D0C5E">
        <w:rPr>
          <w:sz w:val="28"/>
          <w:szCs w:val="28"/>
        </w:rPr>
        <w:t xml:space="preserve">THE LORD is my shepherd; * I shall not want. </w:t>
      </w:r>
    </w:p>
    <w:p w:rsidR="003D0C5E" w:rsidRDefault="003D0C5E" w:rsidP="003D0C5E">
      <w:pPr>
        <w:spacing w:after="144"/>
        <w:rPr>
          <w:sz w:val="28"/>
          <w:szCs w:val="28"/>
        </w:rPr>
      </w:pPr>
      <w:r w:rsidRPr="003D0C5E">
        <w:rPr>
          <w:sz w:val="28"/>
          <w:szCs w:val="28"/>
        </w:rPr>
        <w:t xml:space="preserve">He </w:t>
      </w:r>
      <w:proofErr w:type="spellStart"/>
      <w:r w:rsidRPr="003D0C5E">
        <w:rPr>
          <w:sz w:val="28"/>
          <w:szCs w:val="28"/>
        </w:rPr>
        <w:t>maketh</w:t>
      </w:r>
      <w:proofErr w:type="spellEnd"/>
      <w:r w:rsidRPr="003D0C5E">
        <w:rPr>
          <w:sz w:val="28"/>
          <w:szCs w:val="28"/>
        </w:rPr>
        <w:t xml:space="preserve"> me to lie down in green pastures: * he </w:t>
      </w:r>
      <w:proofErr w:type="spellStart"/>
      <w:r w:rsidRPr="003D0C5E">
        <w:rPr>
          <w:sz w:val="28"/>
          <w:szCs w:val="28"/>
        </w:rPr>
        <w:t>leadeth</w:t>
      </w:r>
      <w:proofErr w:type="spellEnd"/>
      <w:r w:rsidRPr="003D0C5E">
        <w:rPr>
          <w:sz w:val="28"/>
          <w:szCs w:val="28"/>
        </w:rPr>
        <w:t xml:space="preserve"> me beside the still waters. </w:t>
      </w:r>
    </w:p>
    <w:p w:rsidR="003D0C5E" w:rsidRDefault="003D0C5E" w:rsidP="003D0C5E">
      <w:pPr>
        <w:spacing w:after="144"/>
        <w:rPr>
          <w:sz w:val="28"/>
          <w:szCs w:val="28"/>
        </w:rPr>
      </w:pPr>
      <w:r w:rsidRPr="003D0C5E">
        <w:rPr>
          <w:sz w:val="28"/>
          <w:szCs w:val="28"/>
        </w:rPr>
        <w:t xml:space="preserve">He </w:t>
      </w:r>
      <w:proofErr w:type="spellStart"/>
      <w:r w:rsidRPr="003D0C5E">
        <w:rPr>
          <w:sz w:val="28"/>
          <w:szCs w:val="28"/>
        </w:rPr>
        <w:t>restoreth</w:t>
      </w:r>
      <w:proofErr w:type="spellEnd"/>
      <w:r w:rsidRPr="003D0C5E">
        <w:rPr>
          <w:sz w:val="28"/>
          <w:szCs w:val="28"/>
        </w:rPr>
        <w:t xml:space="preserve"> my soul: * he </w:t>
      </w:r>
      <w:proofErr w:type="spellStart"/>
      <w:r w:rsidRPr="003D0C5E">
        <w:rPr>
          <w:sz w:val="28"/>
          <w:szCs w:val="28"/>
        </w:rPr>
        <w:t>leadeth</w:t>
      </w:r>
      <w:proofErr w:type="spellEnd"/>
      <w:r w:rsidRPr="003D0C5E">
        <w:rPr>
          <w:sz w:val="28"/>
          <w:szCs w:val="28"/>
        </w:rPr>
        <w:t xml:space="preserve"> me in the paths of righteousness for his Name’s sake. </w:t>
      </w:r>
    </w:p>
    <w:p w:rsidR="003D0C5E" w:rsidRDefault="003D0C5E" w:rsidP="003D0C5E">
      <w:pPr>
        <w:spacing w:after="144"/>
        <w:rPr>
          <w:sz w:val="28"/>
          <w:szCs w:val="28"/>
        </w:rPr>
      </w:pPr>
      <w:r w:rsidRPr="003D0C5E">
        <w:rPr>
          <w:sz w:val="28"/>
          <w:szCs w:val="28"/>
        </w:rPr>
        <w:t xml:space="preserve">Yea, though I walk through the valley of the shadow of death, I will fear no evil: * for thou art with me; thy rod and thy staff they comfort me. </w:t>
      </w:r>
    </w:p>
    <w:p w:rsidR="003D0C5E" w:rsidRDefault="003D0C5E" w:rsidP="003D0C5E">
      <w:pPr>
        <w:spacing w:after="144"/>
        <w:rPr>
          <w:sz w:val="28"/>
          <w:szCs w:val="28"/>
        </w:rPr>
      </w:pPr>
      <w:r w:rsidRPr="003D0C5E">
        <w:rPr>
          <w:sz w:val="28"/>
          <w:szCs w:val="28"/>
        </w:rPr>
        <w:t xml:space="preserve">Thou </w:t>
      </w:r>
      <w:proofErr w:type="spellStart"/>
      <w:r w:rsidRPr="003D0C5E">
        <w:rPr>
          <w:sz w:val="28"/>
          <w:szCs w:val="28"/>
        </w:rPr>
        <w:t>preparest</w:t>
      </w:r>
      <w:proofErr w:type="spellEnd"/>
      <w:r w:rsidRPr="003D0C5E">
        <w:rPr>
          <w:sz w:val="28"/>
          <w:szCs w:val="28"/>
        </w:rPr>
        <w:t xml:space="preserve"> a table before me in the presence of mine enemies: * thou </w:t>
      </w:r>
      <w:proofErr w:type="spellStart"/>
      <w:r w:rsidRPr="003D0C5E">
        <w:rPr>
          <w:sz w:val="28"/>
          <w:szCs w:val="28"/>
        </w:rPr>
        <w:t>anointest</w:t>
      </w:r>
      <w:proofErr w:type="spellEnd"/>
      <w:r w:rsidRPr="003D0C5E">
        <w:rPr>
          <w:sz w:val="28"/>
          <w:szCs w:val="28"/>
        </w:rPr>
        <w:t xml:space="preserve"> my head with oil; my cup </w:t>
      </w:r>
      <w:proofErr w:type="spellStart"/>
      <w:r w:rsidRPr="003D0C5E">
        <w:rPr>
          <w:sz w:val="28"/>
          <w:szCs w:val="28"/>
        </w:rPr>
        <w:t>runneth</w:t>
      </w:r>
      <w:proofErr w:type="spellEnd"/>
      <w:r w:rsidRPr="003D0C5E">
        <w:rPr>
          <w:sz w:val="28"/>
          <w:szCs w:val="28"/>
        </w:rPr>
        <w:t xml:space="preserve"> over.</w:t>
      </w:r>
    </w:p>
    <w:p w:rsidR="00992DCE" w:rsidRPr="003D0C5E" w:rsidRDefault="003D0C5E" w:rsidP="003D0C5E">
      <w:pPr>
        <w:spacing w:after="144"/>
        <w:rPr>
          <w:sz w:val="28"/>
          <w:szCs w:val="28"/>
        </w:rPr>
      </w:pPr>
      <w:r w:rsidRPr="003D0C5E">
        <w:rPr>
          <w:sz w:val="28"/>
          <w:szCs w:val="28"/>
        </w:rPr>
        <w:t xml:space="preserve"> Surely goodness and mercy shall follow me all the days of my life: * and I will dwell in the house of the LORD </w:t>
      </w:r>
      <w:proofErr w:type="spellStart"/>
      <w:r w:rsidRPr="003D0C5E">
        <w:rPr>
          <w:sz w:val="28"/>
          <w:szCs w:val="28"/>
        </w:rPr>
        <w:t>for ever</w:t>
      </w:r>
      <w:proofErr w:type="spellEnd"/>
      <w:r w:rsidRPr="003D0C5E">
        <w:rPr>
          <w:sz w:val="28"/>
          <w:szCs w:val="28"/>
        </w:rPr>
        <w:t xml:space="preserve">. </w:t>
      </w:r>
    </w:p>
    <w:p w:rsidR="003D0C5E" w:rsidRDefault="003D0C5E" w:rsidP="003D0C5E">
      <w:pPr>
        <w:spacing w:after="144"/>
      </w:pPr>
    </w:p>
    <w:p w:rsidR="003D0C5E" w:rsidRDefault="003D0C5E">
      <w:pPr>
        <w:widowControl/>
        <w:rPr>
          <w:b/>
          <w:bCs/>
        </w:rPr>
      </w:pPr>
      <w:r>
        <w:br w:type="page"/>
      </w:r>
    </w:p>
    <w:p w:rsidR="003D0C5E" w:rsidRDefault="003D0C5E" w:rsidP="003D0C5E">
      <w:pPr>
        <w:spacing w:line="360" w:lineRule="auto"/>
        <w:jc w:val="center"/>
        <w:rPr>
          <w:b/>
          <w:bCs/>
          <w:color w:val="800000"/>
        </w:rPr>
      </w:pPr>
      <w:r>
        <w:rPr>
          <w:b/>
          <w:bCs/>
          <w:color w:val="800000"/>
        </w:rPr>
        <w:lastRenderedPageBreak/>
        <w:t>St. John, Evangelist</w:t>
      </w:r>
    </w:p>
    <w:p w:rsidR="00992DCE" w:rsidRDefault="007F76EB">
      <w:pPr>
        <w:spacing w:after="144"/>
        <w:rPr>
          <w:sz w:val="28"/>
          <w:szCs w:val="28"/>
        </w:rPr>
      </w:pPr>
      <w:r>
        <w:rPr>
          <w:sz w:val="28"/>
          <w:szCs w:val="28"/>
        </w:rPr>
        <w:t xml:space="preserve">A reading from </w:t>
      </w:r>
      <w:r w:rsidR="003D0C5E">
        <w:rPr>
          <w:sz w:val="28"/>
          <w:szCs w:val="28"/>
        </w:rPr>
        <w:t xml:space="preserve">the first epistle of St. John, chapter 1, beginning at the first </w:t>
      </w:r>
      <w:r>
        <w:rPr>
          <w:sz w:val="28"/>
          <w:szCs w:val="28"/>
        </w:rPr>
        <w:t>verse.</w:t>
      </w:r>
    </w:p>
    <w:p w:rsidR="00992DCE" w:rsidRDefault="007F76EB">
      <w:pPr>
        <w:spacing w:after="144"/>
        <w:rPr>
          <w:sz w:val="28"/>
          <w:szCs w:val="28"/>
        </w:rPr>
      </w:pPr>
      <w:r>
        <w:rPr>
          <w:sz w:val="28"/>
          <w:szCs w:val="28"/>
        </w:rPr>
        <w:t xml:space="preserve">This passage may be found in the Book of </w:t>
      </w:r>
      <w:r w:rsidR="003D0C5E">
        <w:rPr>
          <w:sz w:val="28"/>
          <w:szCs w:val="28"/>
        </w:rPr>
        <w:t>Common Prayer on page 129</w:t>
      </w:r>
      <w:r>
        <w:rPr>
          <w:sz w:val="28"/>
          <w:szCs w:val="28"/>
        </w:rPr>
        <w:t>.</w:t>
      </w:r>
    </w:p>
    <w:p w:rsidR="00992DCE" w:rsidRPr="003D0C5E" w:rsidRDefault="00992DCE">
      <w:pPr>
        <w:spacing w:after="144"/>
        <w:jc w:val="center"/>
        <w:rPr>
          <w:i/>
          <w:iCs/>
          <w:color w:val="C00000"/>
        </w:rPr>
      </w:pPr>
    </w:p>
    <w:p w:rsidR="00992DCE" w:rsidRPr="003D0C5E" w:rsidRDefault="007F76EB">
      <w:pPr>
        <w:spacing w:after="144"/>
        <w:jc w:val="center"/>
        <w:rPr>
          <w:i/>
          <w:iCs/>
          <w:color w:val="C00000"/>
        </w:rPr>
      </w:pPr>
      <w:r w:rsidRPr="003D0C5E">
        <w:rPr>
          <w:i/>
          <w:iCs/>
          <w:color w:val="C00000"/>
        </w:rPr>
        <w:t>(Pause to allow parishioners to find the page.)</w:t>
      </w:r>
    </w:p>
    <w:p w:rsidR="00992DCE" w:rsidRDefault="00992DCE">
      <w:pPr>
        <w:spacing w:after="144"/>
        <w:rPr>
          <w:sz w:val="32"/>
          <w:szCs w:val="32"/>
        </w:rPr>
      </w:pPr>
    </w:p>
    <w:p w:rsidR="00992DCE" w:rsidRDefault="00992DCE">
      <w:pPr>
        <w:sectPr w:rsidR="00992DCE">
          <w:type w:val="continuous"/>
          <w:pgSz w:w="12240" w:h="15840"/>
          <w:pgMar w:top="1134" w:right="1134" w:bottom="1134" w:left="1134" w:header="0" w:footer="0" w:gutter="0"/>
          <w:cols w:space="720"/>
          <w:formProt w:val="0"/>
        </w:sectPr>
      </w:pPr>
    </w:p>
    <w:p w:rsidR="00992DCE" w:rsidRDefault="007F76EB">
      <w:pPr>
        <w:spacing w:after="144"/>
        <w:rPr>
          <w:sz w:val="32"/>
          <w:szCs w:val="32"/>
        </w:rPr>
      </w:pPr>
      <w:r>
        <w:rPr>
          <w:color w:val="800000"/>
          <w:sz w:val="30"/>
          <w:szCs w:val="30"/>
        </w:rPr>
        <w:lastRenderedPageBreak/>
        <w:t>[Pause]</w:t>
      </w:r>
      <w:r>
        <w:rPr>
          <w:sz w:val="30"/>
          <w:szCs w:val="30"/>
        </w:rPr>
        <w:t xml:space="preserve"> </w:t>
      </w:r>
      <w:r w:rsidR="003D0C5E" w:rsidRPr="007F76EB">
        <w:rPr>
          <w:sz w:val="28"/>
          <w:szCs w:val="28"/>
        </w:rPr>
        <w:t xml:space="preserve">THAT which was from the beginning, which we have heard, which we have seen with our eyes, which we have looked upon, and our hands have handled, of the Word of life; (for the life was manifested, and we have seen it, and bear witness, and show unto you that eternal life, which was with the Father, and was manifested unto us;) that which we have seen and heard declare we unto you, that ye also may have fellowship with us: and truly our fellowship is with the Father, and with his Son Jesus Christ. And these things write we unto you, that your joy may be full. This then is the message which we have heard of him, and declare </w:t>
      </w:r>
      <w:r w:rsidR="003D0C5E" w:rsidRPr="007F76EB">
        <w:rPr>
          <w:sz w:val="28"/>
          <w:szCs w:val="28"/>
        </w:rPr>
        <w:lastRenderedPageBreak/>
        <w:t xml:space="preserve">unto you, that God is light, and in him is no darkness at all. If we say that we have fellowship with him, and walk in darkness, we lie, and do not the truth: but if we walk in the light, as he is in the light, we have fellowship one with another, and the blood of Jesus Christ his Son </w:t>
      </w:r>
      <w:proofErr w:type="spellStart"/>
      <w:r w:rsidR="003D0C5E" w:rsidRPr="007F76EB">
        <w:rPr>
          <w:sz w:val="28"/>
          <w:szCs w:val="28"/>
        </w:rPr>
        <w:t>cleanseth</w:t>
      </w:r>
      <w:proofErr w:type="spellEnd"/>
      <w:r w:rsidR="003D0C5E" w:rsidRPr="007F76EB">
        <w:rPr>
          <w:sz w:val="28"/>
          <w:szCs w:val="28"/>
        </w:rPr>
        <w:t xml:space="preserve"> us from all sin.</w:t>
      </w:r>
      <w:r w:rsidRPr="007F76EB">
        <w:rPr>
          <w:sz w:val="28"/>
          <w:szCs w:val="28"/>
        </w:rPr>
        <w:t xml:space="preserve"> </w:t>
      </w:r>
      <w:r w:rsidRPr="007F76EB">
        <w:rPr>
          <w:sz w:val="28"/>
          <w:szCs w:val="28"/>
        </w:rPr>
        <w:t>If we say that we have no sin, we deceive ourselves, and the truth is not in us. If we confess our sins, he is faithful and just to forgive us our sins, and to cleanse us from all unrighteousness. If we say that we have not sinned, we make him a liar, and his word is not in us.</w:t>
      </w:r>
    </w:p>
    <w:p w:rsidR="00992DCE" w:rsidRDefault="007F76EB">
      <w:pPr>
        <w:pStyle w:val="TextBody"/>
        <w:tabs>
          <w:tab w:val="left" w:pos="390"/>
          <w:tab w:val="left" w:pos="720"/>
          <w:tab w:val="left" w:pos="1005"/>
        </w:tabs>
        <w:spacing w:after="504"/>
        <w:rPr>
          <w:sz w:val="30"/>
          <w:szCs w:val="30"/>
        </w:rPr>
      </w:pPr>
      <w:r>
        <w:rPr>
          <w:color w:val="800000"/>
          <w:sz w:val="30"/>
          <w:szCs w:val="30"/>
        </w:rPr>
        <w:t xml:space="preserve">[Pause] </w:t>
      </w:r>
      <w:r>
        <w:rPr>
          <w:sz w:val="28"/>
          <w:szCs w:val="28"/>
        </w:rPr>
        <w:t>This is the word of the Lord.</w:t>
      </w:r>
    </w:p>
    <w:p w:rsidR="00992DCE" w:rsidRDefault="00992DCE">
      <w:pPr>
        <w:sectPr w:rsidR="00992DCE">
          <w:type w:val="continuous"/>
          <w:pgSz w:w="12240" w:h="15840"/>
          <w:pgMar w:top="1134" w:right="1134" w:bottom="1134" w:left="1134" w:header="0" w:footer="0" w:gutter="0"/>
          <w:cols w:num="2" w:space="288"/>
          <w:formProt w:val="0"/>
        </w:sectPr>
      </w:pPr>
    </w:p>
    <w:p w:rsidR="00992DCE" w:rsidRDefault="00992DCE">
      <w:pPr>
        <w:spacing w:after="144" w:line="360" w:lineRule="auto"/>
        <w:jc w:val="center"/>
        <w:rPr>
          <w:i/>
          <w:iCs/>
        </w:rPr>
      </w:pPr>
      <w:bookmarkStart w:id="0" w:name="_GoBack"/>
      <w:bookmarkEnd w:id="0"/>
    </w:p>
    <w:p w:rsidR="00992DCE" w:rsidRDefault="00992DCE">
      <w:pPr>
        <w:spacing w:after="144" w:line="360" w:lineRule="auto"/>
        <w:jc w:val="center"/>
        <w:rPr>
          <w:i/>
          <w:iCs/>
          <w:sz w:val="28"/>
          <w:szCs w:val="28"/>
        </w:rPr>
      </w:pPr>
    </w:p>
    <w:sectPr w:rsidR="00992DCE">
      <w:type w:val="continuous"/>
      <w:pgSz w:w="12240" w:h="15840"/>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panose1 w:val="02020603050405020304"/>
    <w:charset w:val="00"/>
    <w:family w:val="roman"/>
    <w:pitch w:val="variable"/>
    <w:sig w:usb0="E0000AFF" w:usb1="500078FF" w:usb2="00000021" w:usb3="00000000" w:csb0="000001BF" w:csb1="00000000"/>
  </w:font>
  <w:font w:name="Droid Sans">
    <w:panose1 w:val="00000000000000000000"/>
    <w:charset w:val="00"/>
    <w:family w:val="roman"/>
    <w:notTrueType/>
    <w:pitch w:val="default"/>
  </w:font>
  <w:font w:name="Lohit Hindi">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43"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compatSetting w:name="compatibilityMode" w:uri="http://schemas.microsoft.com/office/word" w:val="12"/>
  </w:compat>
  <w:rsids>
    <w:rsidRoot w:val="00992DCE"/>
    <w:rsid w:val="003D0C5E"/>
    <w:rsid w:val="007F76EB"/>
    <w:rsid w:val="00992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0C71F"/>
  <w15:docId w15:val="{084DA152-CE44-484B-B5C7-570719E4F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Droid Sans" w:hAnsi="Liberation Serif" w:cs="Lohit Hindi"/>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style>
  <w:style w:type="paragraph" w:styleId="Heading3">
    <w:name w:val="heading 3"/>
    <w:basedOn w:val="Heading"/>
    <w:next w:val="TextBody"/>
    <w:qFormat/>
    <w:pPr>
      <w:outlineLvl w:val="2"/>
    </w:pPr>
    <w:rPr>
      <w:rFonts w:ascii="Liberation Serif" w:hAnsi="Liberation Serif"/>
      <w:b/>
      <w:bCs/>
    </w:rPr>
  </w:style>
  <w:style w:type="paragraph" w:styleId="Heading4">
    <w:name w:val="heading 4"/>
    <w:basedOn w:val="Heading"/>
    <w:next w:val="TextBody"/>
    <w:qFormat/>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Pr>
      <w:i/>
      <w:iCs/>
    </w:rPr>
  </w:style>
  <w:style w:type="character" w:customStyle="1" w:styleId="InternetLink">
    <w:name w:val="Internet Link"/>
    <w:rPr>
      <w:color w:val="000080"/>
      <w:u w:val="single"/>
    </w:rPr>
  </w:style>
  <w:style w:type="character" w:customStyle="1" w:styleId="Bullets">
    <w:name w:val="Bullets"/>
    <w:qFormat/>
    <w:rPr>
      <w:rFonts w:ascii="OpenSymbol" w:eastAsia="OpenSymbol" w:hAnsi="OpenSymbol" w:cs="OpenSymbol"/>
    </w:rPr>
  </w:style>
  <w:style w:type="character" w:customStyle="1" w:styleId="StrongEmphasis">
    <w:name w:val="Strong Emphasis"/>
    <w:rPr>
      <w:b/>
      <w:bCs/>
    </w:rPr>
  </w:style>
  <w:style w:type="paragraph" w:customStyle="1" w:styleId="Heading">
    <w:name w:val="Heading"/>
    <w:basedOn w:val="Normal"/>
    <w:next w:val="TextBody"/>
    <w:qFormat/>
    <w:pPr>
      <w:keepNext/>
      <w:spacing w:before="240" w:after="120"/>
    </w:pPr>
    <w:rPr>
      <w:rFonts w:ascii="Liberation Sans" w:hAnsi="Liberation Sans"/>
      <w:sz w:val="28"/>
      <w:szCs w:val="28"/>
    </w:rPr>
  </w:style>
  <w:style w:type="paragraph" w:customStyle="1" w:styleId="TextBody">
    <w:name w:val="Text Body"/>
    <w:basedOn w:val="Normal"/>
    <w:pPr>
      <w:spacing w:after="120"/>
    </w:pPr>
  </w:style>
  <w:style w:type="paragraph" w:styleId="List">
    <w:name w:val="List"/>
    <w:basedOn w:val="TextBody"/>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customStyle="1" w:styleId="Quotations">
    <w:name w:val="Quotations"/>
    <w:basedOn w:val="Normal"/>
    <w:qFormat/>
    <w:pPr>
      <w:spacing w:after="283"/>
      <w:ind w:left="567" w:right="567"/>
    </w:pPr>
  </w:style>
  <w:style w:type="paragraph" w:customStyle="1" w:styleId="HorizontalLine">
    <w:name w:val="Horizontal Line"/>
    <w:basedOn w:val="Normal"/>
    <w:next w:val="TextBody"/>
    <w:qFormat/>
    <w:pPr>
      <w:suppressLineNumbers/>
      <w:pBdr>
        <w:bottom w:val="double" w:sz="2" w:space="0" w:color="808080"/>
      </w:pBdr>
      <w:spacing w:after="283"/>
    </w:pPr>
    <w:rPr>
      <w:sz w:val="12"/>
      <w:szCs w:val="12"/>
    </w:rPr>
  </w:style>
  <w:style w:type="paragraph" w:styleId="NormalWeb">
    <w:name w:val="Normal (Web)"/>
    <w:basedOn w:val="Normal"/>
    <w:uiPriority w:val="99"/>
    <w:semiHidden/>
    <w:unhideWhenUsed/>
    <w:rsid w:val="003D0C5E"/>
    <w:pPr>
      <w:widowControl/>
      <w:spacing w:before="100" w:beforeAutospacing="1" w:after="100" w:afterAutospacing="1"/>
    </w:pPr>
    <w:rPr>
      <w:rFonts w:ascii="Times New Roman" w:eastAsia="Times New Roman" w:hAnsi="Times New Roman" w:cs="Times New Roman"/>
      <w:lang w:eastAsia="en-US" w:bidi="ar-SA"/>
    </w:rPr>
  </w:style>
  <w:style w:type="character" w:customStyle="1" w:styleId="text">
    <w:name w:val="text"/>
    <w:basedOn w:val="DefaultParagraphFont"/>
    <w:rsid w:val="003D0C5E"/>
  </w:style>
  <w:style w:type="character" w:customStyle="1" w:styleId="apple-converted-space">
    <w:name w:val="apple-converted-space"/>
    <w:basedOn w:val="DefaultParagraphFont"/>
    <w:rsid w:val="003D0C5E"/>
  </w:style>
  <w:style w:type="character" w:customStyle="1" w:styleId="small-caps">
    <w:name w:val="small-caps"/>
    <w:basedOn w:val="DefaultParagraphFont"/>
    <w:rsid w:val="003D0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79353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3</Pages>
  <Words>588</Words>
  <Characters>3354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29</cp:revision>
  <cp:lastPrinted>2013-09-23T11:29:00Z</cp:lastPrinted>
  <dcterms:created xsi:type="dcterms:W3CDTF">2013-07-15T09:45:00Z</dcterms:created>
  <dcterms:modified xsi:type="dcterms:W3CDTF">2015-12-22T16:28:00Z</dcterms:modified>
  <dc:language>en-US</dc:language>
</cp:coreProperties>
</file>