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1FD2AA47" w14:textId="77777777" w:rsidR="008A6CEF" w:rsidRDefault="004D4214">
      <w:pPr>
        <w:pStyle w:val="Standard"/>
        <w:pageBreakBefore/>
        <w:spacing w:after="7.20pt" w:line="18pt" w:lineRule="auto"/>
        <w:jc w:val="center"/>
        <w:rPr>
          <w:b/>
          <w:bCs/>
          <w:color w:val="800000"/>
        </w:rPr>
      </w:pPr>
      <w:r>
        <w:rPr>
          <w:b/>
          <w:bCs/>
          <w:color w:val="800000"/>
        </w:rPr>
        <w:t>The Seventh Sunday after Trinity</w:t>
      </w:r>
    </w:p>
    <w:p w14:paraId="1FD2AA48" w14:textId="7614CF77" w:rsidR="008A6CEF" w:rsidRDefault="00CD2957">
      <w:pPr>
        <w:pStyle w:val="Standard"/>
        <w:spacing w:line="18pt" w:lineRule="auto"/>
        <w:rPr>
          <w:sz w:val="28"/>
          <w:szCs w:val="28"/>
        </w:rPr>
      </w:pPr>
      <w:r>
        <w:rPr>
          <w:sz w:val="28"/>
          <w:szCs w:val="28"/>
        </w:rPr>
        <w:t>The Old Testament is written in the 14</w:t>
      </w:r>
      <w:r w:rsidRPr="00CD2957">
        <w:rPr>
          <w:sz w:val="28"/>
          <w:szCs w:val="28"/>
          <w:vertAlign w:val="superscript"/>
        </w:rPr>
        <w:t>th</w:t>
      </w:r>
      <w:r>
        <w:rPr>
          <w:sz w:val="28"/>
          <w:szCs w:val="28"/>
        </w:rPr>
        <w:t xml:space="preserve"> chapter of the </w:t>
      </w:r>
      <w:r w:rsidR="004D4214">
        <w:rPr>
          <w:sz w:val="28"/>
          <w:szCs w:val="28"/>
        </w:rPr>
        <w:t xml:space="preserve">Prophet Hosea, </w:t>
      </w:r>
      <w:r>
        <w:rPr>
          <w:sz w:val="28"/>
          <w:szCs w:val="28"/>
        </w:rPr>
        <w:br/>
      </w:r>
      <w:r w:rsidR="004D4214">
        <w:rPr>
          <w:sz w:val="28"/>
          <w:szCs w:val="28"/>
        </w:rPr>
        <w:t>beginning at the 1st verse.</w:t>
      </w:r>
    </w:p>
    <w:p w14:paraId="1FD2AA49" w14:textId="77777777" w:rsidR="008A6CEF" w:rsidRDefault="004D4214">
      <w:pPr>
        <w:pStyle w:val="Standard"/>
        <w:spacing w:line="18pt" w:lineRule="auto"/>
        <w:rPr>
          <w:sz w:val="28"/>
          <w:szCs w:val="28"/>
        </w:rPr>
      </w:pPr>
      <w:r>
        <w:rPr>
          <w:sz w:val="28"/>
          <w:szCs w:val="28"/>
        </w:rPr>
        <w:t>This passage may be found in your pew Bible on page 1049.</w:t>
      </w:r>
    </w:p>
    <w:p w14:paraId="1FD2AA4A" w14:textId="77777777" w:rsidR="008A6CEF" w:rsidRDefault="008A6CEF">
      <w:pPr>
        <w:pStyle w:val="Standard"/>
        <w:spacing w:line="18pt" w:lineRule="auto"/>
        <w:jc w:val="center"/>
        <w:rPr>
          <w:i/>
          <w:iCs/>
          <w:sz w:val="4"/>
          <w:szCs w:val="4"/>
        </w:rPr>
      </w:pPr>
    </w:p>
    <w:p w14:paraId="1FD2AA4B" w14:textId="77777777" w:rsidR="008A6CEF" w:rsidRDefault="004D4214">
      <w:pPr>
        <w:pStyle w:val="Standard"/>
        <w:spacing w:after="7.20pt"/>
        <w:jc w:val="center"/>
        <w:rPr>
          <w:i/>
          <w:iCs/>
          <w:color w:val="800000"/>
        </w:rPr>
      </w:pPr>
      <w:r>
        <w:rPr>
          <w:i/>
          <w:iCs/>
          <w:color w:val="800000"/>
        </w:rPr>
        <w:t>(Pause to allow parishioners to find the page.)</w:t>
      </w:r>
    </w:p>
    <w:p w14:paraId="1FD2AA4C" w14:textId="77777777" w:rsidR="008A6CEF" w:rsidRDefault="008A6CEF">
      <w:pPr>
        <w:pStyle w:val="Standard"/>
        <w:spacing w:after="7.20pt"/>
        <w:jc w:val="center"/>
        <w:rPr>
          <w:i/>
          <w:iCs/>
          <w:color w:val="800000"/>
        </w:rPr>
      </w:pPr>
    </w:p>
    <w:p w14:paraId="1FD2AA4D" w14:textId="77777777" w:rsidR="00DA4553" w:rsidRDefault="00DA4553">
      <w:pPr>
        <w:rPr>
          <w:rFonts w:cs="Mangal"/>
          <w:szCs w:val="21"/>
        </w:rPr>
        <w:sectPr w:rsidR="00DA4553">
          <w:pgSz w:w="612pt" w:h="792pt"/>
          <w:pgMar w:top="56.70pt" w:right="56.70pt" w:bottom="56.70pt" w:left="56.70pt" w:header="36pt" w:footer="36pt" w:gutter="0pt"/>
          <w:cols w:space="36pt"/>
        </w:sectPr>
      </w:pPr>
    </w:p>
    <w:p w14:paraId="1FD2AA4E" w14:textId="77777777" w:rsidR="008A6CEF" w:rsidRDefault="004D4214">
      <w:pPr>
        <w:pStyle w:val="Textbody"/>
        <w:rPr>
          <w:sz w:val="32"/>
          <w:szCs w:val="32"/>
        </w:rPr>
      </w:pPr>
      <w:r>
        <w:rPr>
          <w:sz w:val="32"/>
          <w:szCs w:val="32"/>
        </w:rPr>
        <w:t xml:space="preserve">O Israel, return to the </w:t>
      </w:r>
      <w:r>
        <w:rPr>
          <w:smallCaps/>
          <w:sz w:val="32"/>
          <w:szCs w:val="32"/>
        </w:rPr>
        <w:t>Lord</w:t>
      </w:r>
      <w:r>
        <w:rPr>
          <w:sz w:val="32"/>
          <w:szCs w:val="32"/>
        </w:rPr>
        <w:t xml:space="preserve"> your God,</w:t>
      </w:r>
      <w:r>
        <w:rPr>
          <w:sz w:val="32"/>
          <w:szCs w:val="32"/>
        </w:rPr>
        <w:br/>
        <w:t>For you have stumbled because of your iniquity;</w:t>
      </w:r>
      <w:r>
        <w:rPr>
          <w:sz w:val="32"/>
          <w:szCs w:val="32"/>
        </w:rPr>
        <w:br/>
      </w:r>
      <w:bookmarkStart w:id="0" w:name="en-NKJV-22285"/>
      <w:bookmarkEnd w:id="0"/>
      <w:r>
        <w:rPr>
          <w:sz w:val="32"/>
          <w:szCs w:val="32"/>
        </w:rPr>
        <w:t>2 Take words with you,</w:t>
      </w:r>
      <w:r>
        <w:rPr>
          <w:sz w:val="32"/>
          <w:szCs w:val="32"/>
        </w:rPr>
        <w:br/>
        <w:t xml:space="preserve">And return to the </w:t>
      </w:r>
      <w:r>
        <w:rPr>
          <w:smallCaps/>
          <w:sz w:val="32"/>
          <w:szCs w:val="32"/>
        </w:rPr>
        <w:t>Lord</w:t>
      </w:r>
      <w:r>
        <w:rPr>
          <w:sz w:val="32"/>
          <w:szCs w:val="32"/>
        </w:rPr>
        <w:t>.</w:t>
      </w:r>
      <w:r>
        <w:rPr>
          <w:sz w:val="32"/>
          <w:szCs w:val="32"/>
        </w:rPr>
        <w:br/>
        <w:t>Say to Him,</w:t>
      </w:r>
      <w:r>
        <w:rPr>
          <w:sz w:val="32"/>
          <w:szCs w:val="32"/>
        </w:rPr>
        <w:br/>
        <w:t>“Take away all iniquity;</w:t>
      </w:r>
      <w:r>
        <w:rPr>
          <w:sz w:val="32"/>
          <w:szCs w:val="32"/>
        </w:rPr>
        <w:br/>
        <w:t xml:space="preserve">Receive </w:t>
      </w:r>
      <w:r>
        <w:rPr>
          <w:i/>
          <w:sz w:val="32"/>
          <w:szCs w:val="32"/>
        </w:rPr>
        <w:t>us</w:t>
      </w:r>
      <w:r>
        <w:rPr>
          <w:sz w:val="32"/>
          <w:szCs w:val="32"/>
        </w:rPr>
        <w:t xml:space="preserve"> graciously,</w:t>
      </w:r>
      <w:r>
        <w:rPr>
          <w:sz w:val="32"/>
          <w:szCs w:val="32"/>
        </w:rPr>
        <w:br/>
        <w:t>For we will offer the sacrifices of our lips.</w:t>
      </w:r>
      <w:r>
        <w:rPr>
          <w:sz w:val="32"/>
          <w:szCs w:val="32"/>
        </w:rPr>
        <w:br/>
      </w:r>
      <w:bookmarkStart w:id="1" w:name="en-NKJV-22286"/>
      <w:bookmarkEnd w:id="1"/>
      <w:r>
        <w:rPr>
          <w:sz w:val="32"/>
          <w:szCs w:val="32"/>
        </w:rPr>
        <w:t>3 Assyria shall not save us,</w:t>
      </w:r>
      <w:r>
        <w:rPr>
          <w:sz w:val="32"/>
          <w:szCs w:val="32"/>
        </w:rPr>
        <w:br/>
        <w:t>We will not ride on horses,</w:t>
      </w:r>
      <w:r>
        <w:rPr>
          <w:sz w:val="32"/>
          <w:szCs w:val="32"/>
        </w:rPr>
        <w:br/>
        <w:t>Nor will we say anymore to the work of our hands, ‘</w:t>
      </w:r>
      <w:r>
        <w:rPr>
          <w:i/>
          <w:sz w:val="32"/>
          <w:szCs w:val="32"/>
        </w:rPr>
        <w:t>You are</w:t>
      </w:r>
      <w:r>
        <w:rPr>
          <w:sz w:val="32"/>
          <w:szCs w:val="32"/>
        </w:rPr>
        <w:t xml:space="preserve"> our gods.’</w:t>
      </w:r>
      <w:r>
        <w:rPr>
          <w:sz w:val="32"/>
          <w:szCs w:val="32"/>
        </w:rPr>
        <w:br/>
        <w:t>For in You the fatherless finds mercy.”</w:t>
      </w:r>
    </w:p>
    <w:p w14:paraId="1FD2AA4F" w14:textId="77777777" w:rsidR="008A6CEF" w:rsidRDefault="004D4214">
      <w:pPr>
        <w:pStyle w:val="Textbody"/>
        <w:rPr>
          <w:sz w:val="32"/>
          <w:szCs w:val="32"/>
        </w:rPr>
      </w:pPr>
      <w:bookmarkStart w:id="2" w:name="en-NKJV-22287"/>
      <w:bookmarkEnd w:id="2"/>
      <w:r>
        <w:rPr>
          <w:sz w:val="32"/>
          <w:szCs w:val="32"/>
        </w:rPr>
        <w:t>4 “I will heal their backsliding,</w:t>
      </w:r>
      <w:r>
        <w:rPr>
          <w:sz w:val="32"/>
          <w:szCs w:val="32"/>
        </w:rPr>
        <w:br/>
        <w:t>I will love them freely,</w:t>
      </w:r>
      <w:r>
        <w:rPr>
          <w:sz w:val="32"/>
          <w:szCs w:val="32"/>
        </w:rPr>
        <w:br/>
        <w:t>For My anger has turned away from him.</w:t>
      </w:r>
      <w:r>
        <w:rPr>
          <w:sz w:val="32"/>
          <w:szCs w:val="32"/>
        </w:rPr>
        <w:br/>
      </w:r>
      <w:bookmarkStart w:id="3" w:name="en-NKJV-22288"/>
      <w:bookmarkEnd w:id="3"/>
      <w:r>
        <w:rPr>
          <w:sz w:val="32"/>
          <w:szCs w:val="32"/>
        </w:rPr>
        <w:t>5 I will be like the dew to Israel;</w:t>
      </w:r>
      <w:r>
        <w:rPr>
          <w:sz w:val="32"/>
          <w:szCs w:val="32"/>
        </w:rPr>
        <w:br/>
        <w:t>He shall grow like the lily,</w:t>
      </w:r>
      <w:r>
        <w:rPr>
          <w:sz w:val="32"/>
          <w:szCs w:val="32"/>
        </w:rPr>
        <w:br/>
      </w:r>
      <w:r>
        <w:rPr>
          <w:sz w:val="32"/>
          <w:szCs w:val="32"/>
        </w:rPr>
        <w:t>And lengthen his roots like Lebanon.</w:t>
      </w:r>
      <w:r>
        <w:rPr>
          <w:sz w:val="32"/>
          <w:szCs w:val="32"/>
        </w:rPr>
        <w:br/>
      </w:r>
      <w:bookmarkStart w:id="4" w:name="en-NKJV-22289"/>
      <w:bookmarkEnd w:id="4"/>
      <w:r>
        <w:rPr>
          <w:sz w:val="32"/>
          <w:szCs w:val="32"/>
        </w:rPr>
        <w:t>6 His branches shall spread;</w:t>
      </w:r>
      <w:r>
        <w:rPr>
          <w:sz w:val="32"/>
          <w:szCs w:val="32"/>
        </w:rPr>
        <w:br/>
        <w:t>His beauty shall be like an olive tree,</w:t>
      </w:r>
      <w:r>
        <w:rPr>
          <w:sz w:val="32"/>
          <w:szCs w:val="32"/>
        </w:rPr>
        <w:br/>
        <w:t>And his fragrance like Lebanon.</w:t>
      </w:r>
      <w:r>
        <w:rPr>
          <w:sz w:val="32"/>
          <w:szCs w:val="32"/>
        </w:rPr>
        <w:br/>
      </w:r>
      <w:bookmarkStart w:id="5" w:name="en-NKJV-22290"/>
      <w:bookmarkEnd w:id="5"/>
      <w:r>
        <w:rPr>
          <w:sz w:val="32"/>
          <w:szCs w:val="32"/>
        </w:rPr>
        <w:t>7 Those who dwell under his shadow shall return;</w:t>
      </w:r>
      <w:r>
        <w:rPr>
          <w:sz w:val="32"/>
          <w:szCs w:val="32"/>
        </w:rPr>
        <w:br/>
        <w:t xml:space="preserve">They shall be revived </w:t>
      </w:r>
      <w:r>
        <w:rPr>
          <w:i/>
          <w:sz w:val="32"/>
          <w:szCs w:val="32"/>
        </w:rPr>
        <w:t>like</w:t>
      </w:r>
      <w:r>
        <w:rPr>
          <w:sz w:val="32"/>
          <w:szCs w:val="32"/>
        </w:rPr>
        <w:t xml:space="preserve"> grain,</w:t>
      </w:r>
      <w:r>
        <w:rPr>
          <w:sz w:val="32"/>
          <w:szCs w:val="32"/>
        </w:rPr>
        <w:br/>
        <w:t>And grow like a vine.</w:t>
      </w:r>
      <w:r>
        <w:rPr>
          <w:sz w:val="32"/>
          <w:szCs w:val="32"/>
        </w:rPr>
        <w:br/>
        <w:t xml:space="preserve">Their scent </w:t>
      </w:r>
      <w:r>
        <w:rPr>
          <w:i/>
          <w:sz w:val="32"/>
          <w:szCs w:val="32"/>
        </w:rPr>
        <w:t>shall be</w:t>
      </w:r>
      <w:r>
        <w:rPr>
          <w:sz w:val="32"/>
          <w:szCs w:val="32"/>
        </w:rPr>
        <w:t xml:space="preserve"> like the wine of Lebanon.</w:t>
      </w:r>
    </w:p>
    <w:p w14:paraId="1FD2AA50" w14:textId="77777777" w:rsidR="008A6CEF" w:rsidRDefault="004D4214">
      <w:pPr>
        <w:pStyle w:val="Textbody"/>
        <w:rPr>
          <w:sz w:val="32"/>
          <w:szCs w:val="32"/>
        </w:rPr>
      </w:pPr>
      <w:bookmarkStart w:id="6" w:name="en-NKJV-22291"/>
      <w:bookmarkEnd w:id="6"/>
      <w:r>
        <w:rPr>
          <w:sz w:val="32"/>
          <w:szCs w:val="32"/>
        </w:rPr>
        <w:t xml:space="preserve">8 “Ephraim </w:t>
      </w:r>
      <w:r>
        <w:rPr>
          <w:i/>
          <w:sz w:val="32"/>
          <w:szCs w:val="32"/>
        </w:rPr>
        <w:t>shall say,</w:t>
      </w:r>
      <w:r>
        <w:rPr>
          <w:sz w:val="32"/>
          <w:szCs w:val="32"/>
        </w:rPr>
        <w:t xml:space="preserve"> ‘What have I to do anymore with idols?’</w:t>
      </w:r>
      <w:r>
        <w:rPr>
          <w:sz w:val="32"/>
          <w:szCs w:val="32"/>
        </w:rPr>
        <w:br/>
        <w:t>I have heard and observed him.</w:t>
      </w:r>
      <w:r>
        <w:rPr>
          <w:sz w:val="32"/>
          <w:szCs w:val="32"/>
        </w:rPr>
        <w:br/>
        <w:t xml:space="preserve">I </w:t>
      </w:r>
      <w:r>
        <w:rPr>
          <w:i/>
          <w:sz w:val="32"/>
          <w:szCs w:val="32"/>
        </w:rPr>
        <w:t>am</w:t>
      </w:r>
      <w:r>
        <w:rPr>
          <w:sz w:val="32"/>
          <w:szCs w:val="32"/>
        </w:rPr>
        <w:t xml:space="preserve"> like a green cypress tree;</w:t>
      </w:r>
      <w:r>
        <w:rPr>
          <w:sz w:val="32"/>
          <w:szCs w:val="32"/>
        </w:rPr>
        <w:br/>
        <w:t>Your fruit is found in Me.”</w:t>
      </w:r>
    </w:p>
    <w:p w14:paraId="1FD2AA51" w14:textId="77777777" w:rsidR="008A6CEF" w:rsidRDefault="004D4214">
      <w:pPr>
        <w:pStyle w:val="Textbody"/>
        <w:rPr>
          <w:sz w:val="32"/>
          <w:szCs w:val="32"/>
        </w:rPr>
      </w:pPr>
      <w:bookmarkStart w:id="7" w:name="en-NKJV-22292"/>
      <w:bookmarkEnd w:id="7"/>
      <w:r>
        <w:rPr>
          <w:sz w:val="32"/>
          <w:szCs w:val="32"/>
        </w:rPr>
        <w:t xml:space="preserve">9 Who </w:t>
      </w:r>
      <w:r>
        <w:rPr>
          <w:i/>
          <w:sz w:val="32"/>
          <w:szCs w:val="32"/>
        </w:rPr>
        <w:t>is</w:t>
      </w:r>
      <w:r>
        <w:rPr>
          <w:sz w:val="32"/>
          <w:szCs w:val="32"/>
        </w:rPr>
        <w:t xml:space="preserve"> wise?</w:t>
      </w:r>
      <w:r>
        <w:rPr>
          <w:sz w:val="32"/>
          <w:szCs w:val="32"/>
        </w:rPr>
        <w:br/>
        <w:t>Let him understand these things.</w:t>
      </w:r>
      <w:r>
        <w:rPr>
          <w:sz w:val="32"/>
          <w:szCs w:val="32"/>
        </w:rPr>
        <w:br/>
      </w:r>
      <w:r>
        <w:rPr>
          <w:i/>
          <w:sz w:val="32"/>
          <w:szCs w:val="32"/>
        </w:rPr>
        <w:t>Who is</w:t>
      </w:r>
      <w:r>
        <w:rPr>
          <w:sz w:val="32"/>
          <w:szCs w:val="32"/>
        </w:rPr>
        <w:t xml:space="preserve"> prudent?</w:t>
      </w:r>
      <w:r>
        <w:rPr>
          <w:sz w:val="32"/>
          <w:szCs w:val="32"/>
        </w:rPr>
        <w:br/>
        <w:t>Let him know them.</w:t>
      </w:r>
      <w:r>
        <w:rPr>
          <w:sz w:val="32"/>
          <w:szCs w:val="32"/>
        </w:rPr>
        <w:br/>
        <w:t xml:space="preserve">For the ways of the </w:t>
      </w:r>
      <w:r>
        <w:rPr>
          <w:smallCaps/>
          <w:sz w:val="32"/>
          <w:szCs w:val="32"/>
        </w:rPr>
        <w:t>Lord</w:t>
      </w:r>
      <w:r>
        <w:rPr>
          <w:sz w:val="32"/>
          <w:szCs w:val="32"/>
        </w:rPr>
        <w:t xml:space="preserve"> </w:t>
      </w:r>
      <w:r>
        <w:rPr>
          <w:i/>
          <w:sz w:val="32"/>
          <w:szCs w:val="32"/>
        </w:rPr>
        <w:t>are</w:t>
      </w:r>
      <w:r>
        <w:rPr>
          <w:sz w:val="32"/>
          <w:szCs w:val="32"/>
        </w:rPr>
        <w:t xml:space="preserve"> right;</w:t>
      </w:r>
      <w:r>
        <w:rPr>
          <w:sz w:val="32"/>
          <w:szCs w:val="32"/>
        </w:rPr>
        <w:br/>
        <w:t>The righteous walk in them,</w:t>
      </w:r>
      <w:r>
        <w:rPr>
          <w:sz w:val="32"/>
          <w:szCs w:val="32"/>
        </w:rPr>
        <w:br/>
        <w:t>But transgressors stumble in them.</w:t>
      </w:r>
    </w:p>
    <w:p w14:paraId="1FD2AA52" w14:textId="77777777" w:rsidR="008A6CEF" w:rsidRDefault="008A6CEF">
      <w:pPr>
        <w:pStyle w:val="Textbody"/>
        <w:rPr>
          <w:sz w:val="32"/>
          <w:szCs w:val="32"/>
        </w:rPr>
      </w:pPr>
    </w:p>
    <w:p w14:paraId="1FD2AA55" w14:textId="77777777" w:rsidR="00DA4553" w:rsidRDefault="00DA4553">
      <w:pPr>
        <w:rPr>
          <w:rFonts w:cs="Mangal"/>
          <w:szCs w:val="21"/>
        </w:rPr>
        <w:sectPr w:rsidR="00DA4553">
          <w:type w:val="continuous"/>
          <w:pgSz w:w="612pt" w:h="792pt"/>
          <w:pgMar w:top="56.70pt" w:right="56.70pt" w:bottom="56.70pt" w:left="56.70pt" w:header="36pt" w:footer="36pt" w:gutter="0pt"/>
          <w:cols w:num="2" w:space="36pt" w:equalWidth="0">
            <w:col w:w="238.50pt" w:space="21.60pt"/>
            <w:col w:w="238.50pt" w:space="0pt"/>
          </w:cols>
        </w:sectPr>
      </w:pPr>
    </w:p>
    <w:p w14:paraId="1FD2AA57" w14:textId="77777777" w:rsidR="008A6CEF" w:rsidRDefault="008A6CEF" w:rsidP="008029D4">
      <w:pPr>
        <w:pStyle w:val="Standard"/>
        <w:spacing w:after="7.20pt" w:line="18pt" w:lineRule="auto"/>
        <w:rPr>
          <w:i/>
          <w:iCs/>
          <w:color w:val="800000"/>
        </w:rPr>
      </w:pPr>
    </w:p>
    <w:p w14:paraId="1FD2AA58" w14:textId="77777777" w:rsidR="008A6CEF" w:rsidRDefault="004D4214">
      <w:pPr>
        <w:pStyle w:val="Standard"/>
        <w:spacing w:after="7.20pt" w:line="18pt" w:lineRule="auto"/>
        <w:jc w:val="center"/>
        <w:rPr>
          <w:i/>
          <w:iCs/>
          <w:color w:val="800000"/>
        </w:rPr>
      </w:pPr>
      <w:r>
        <w:rPr>
          <w:i/>
          <w:iCs/>
          <w:color w:val="800000"/>
        </w:rPr>
        <w:t>(Pause for a count of 5)</w:t>
      </w:r>
    </w:p>
    <w:p w14:paraId="1FD2AA59" w14:textId="77777777" w:rsidR="008A6CEF" w:rsidRDefault="004D4214">
      <w:pPr>
        <w:pStyle w:val="Standard"/>
        <w:spacing w:line="18pt" w:lineRule="auto"/>
        <w:jc w:val="center"/>
        <w:rPr>
          <w:sz w:val="28"/>
          <w:szCs w:val="28"/>
        </w:rPr>
      </w:pPr>
      <w:r>
        <w:rPr>
          <w:sz w:val="28"/>
          <w:szCs w:val="28"/>
        </w:rPr>
        <w:t>This is the word of the Lord.</w:t>
      </w:r>
    </w:p>
    <w:p w14:paraId="1FD2AA5A" w14:textId="77777777" w:rsidR="008A6CEF" w:rsidRDefault="004D4214">
      <w:pPr>
        <w:pStyle w:val="Standard"/>
        <w:pageBreakBefore/>
        <w:spacing w:after="7.20pt" w:line="18pt" w:lineRule="auto"/>
        <w:jc w:val="center"/>
        <w:rPr>
          <w:b/>
          <w:bCs/>
          <w:color w:val="800000"/>
        </w:rPr>
      </w:pPr>
      <w:r>
        <w:rPr>
          <w:b/>
          <w:bCs/>
          <w:color w:val="800000"/>
        </w:rPr>
        <w:lastRenderedPageBreak/>
        <w:t>The Seventh Sunday after Trinity</w:t>
      </w:r>
    </w:p>
    <w:p w14:paraId="1FD2AA5B" w14:textId="77777777" w:rsidR="008A6CEF" w:rsidRDefault="004D4214">
      <w:pPr>
        <w:pStyle w:val="Standard"/>
        <w:spacing w:line="18pt" w:lineRule="auto"/>
        <w:rPr>
          <w:b/>
        </w:rPr>
      </w:pPr>
      <w:r>
        <w:rPr>
          <w:b/>
        </w:rPr>
        <w:t>The Psalter – Psalm 18:1-20</w:t>
      </w:r>
    </w:p>
    <w:p w14:paraId="1FD2AA5C" w14:textId="77777777" w:rsidR="008A6CEF" w:rsidRDefault="008A6CEF">
      <w:pPr>
        <w:pStyle w:val="HorizontalLine"/>
        <w:spacing w:line="18pt" w:lineRule="auto"/>
        <w:rPr>
          <w:rFonts w:ascii="serif" w:hAnsi="serif"/>
          <w:sz w:val="24"/>
        </w:rPr>
      </w:pPr>
    </w:p>
    <w:p w14:paraId="1FD2AA5D" w14:textId="77777777" w:rsidR="00DA4553" w:rsidRDefault="00DA4553">
      <w:pPr>
        <w:rPr>
          <w:rFonts w:cs="Mangal"/>
          <w:szCs w:val="21"/>
        </w:rPr>
        <w:sectPr w:rsidR="00DA4553">
          <w:type w:val="continuous"/>
          <w:pgSz w:w="612pt" w:h="792pt"/>
          <w:pgMar w:top="56.70pt" w:right="56.70pt" w:bottom="56.70pt" w:left="56.70pt" w:header="36pt" w:footer="36pt" w:gutter="0pt"/>
          <w:cols w:space="36pt"/>
        </w:sectPr>
      </w:pPr>
    </w:p>
    <w:p w14:paraId="1FD2AA5E" w14:textId="77777777" w:rsidR="008A6CEF" w:rsidRDefault="004D4214">
      <w:pPr>
        <w:pStyle w:val="Standard"/>
        <w:rPr>
          <w:rFonts w:ascii="serif" w:hAnsi="serif"/>
          <w:b/>
        </w:rPr>
      </w:pPr>
      <w:r>
        <w:rPr>
          <w:rFonts w:ascii="serif" w:hAnsi="serif"/>
          <w:b/>
        </w:rPr>
        <w:t xml:space="preserve">I WILL love thee, O LORD, my strength. * The LORD is my stony rock, and my </w:t>
      </w:r>
      <w:proofErr w:type="spellStart"/>
      <w:r>
        <w:rPr>
          <w:rFonts w:ascii="serif" w:hAnsi="serif"/>
          <w:b/>
        </w:rPr>
        <w:t>defence</w:t>
      </w:r>
      <w:proofErr w:type="spellEnd"/>
      <w:r>
        <w:rPr>
          <w:rFonts w:ascii="serif" w:hAnsi="serif"/>
          <w:b/>
        </w:rPr>
        <w:t>;</w:t>
      </w:r>
      <w:r>
        <w:rPr>
          <w:rFonts w:ascii="serif" w:hAnsi="serif"/>
          <w:b/>
        </w:rPr>
        <w:br/>
        <w:t xml:space="preserve">  </w:t>
      </w:r>
      <w:r>
        <w:rPr>
          <w:rFonts w:ascii="serif" w:hAnsi="serif"/>
          <w:b/>
          <w:sz w:val="14"/>
        </w:rPr>
        <w:br/>
      </w:r>
      <w:r>
        <w:rPr>
          <w:rFonts w:ascii="serif" w:hAnsi="serif"/>
          <w:b/>
        </w:rPr>
        <w:t xml:space="preserve">My </w:t>
      </w:r>
      <w:proofErr w:type="spellStart"/>
      <w:r>
        <w:rPr>
          <w:rFonts w:ascii="serif" w:hAnsi="serif"/>
          <w:b/>
        </w:rPr>
        <w:t>Saviour</w:t>
      </w:r>
      <w:proofErr w:type="spellEnd"/>
      <w:r>
        <w:rPr>
          <w:rFonts w:ascii="serif" w:hAnsi="serif"/>
          <w:b/>
        </w:rPr>
        <w:t>, my God, and my might, in whom I will trust; * my buckler, the horn also of my salvation, and my refuge.</w:t>
      </w:r>
      <w:r>
        <w:rPr>
          <w:rFonts w:ascii="serif" w:hAnsi="serif"/>
          <w:b/>
        </w:rPr>
        <w:br/>
        <w:t xml:space="preserve">  </w:t>
      </w:r>
      <w:r>
        <w:rPr>
          <w:rFonts w:ascii="serif" w:hAnsi="serif"/>
          <w:b/>
          <w:sz w:val="14"/>
        </w:rPr>
        <w:br/>
      </w:r>
      <w:r>
        <w:rPr>
          <w:rFonts w:ascii="serif" w:hAnsi="serif"/>
          <w:b/>
        </w:rPr>
        <w:t>I will call upon the LORD, which is worthy to be praised; * so shall I be safe from mine enemies.</w:t>
      </w:r>
      <w:r>
        <w:rPr>
          <w:rFonts w:ascii="serif" w:hAnsi="serif"/>
          <w:b/>
        </w:rPr>
        <w:br/>
        <w:t xml:space="preserve">  </w:t>
      </w:r>
      <w:r>
        <w:rPr>
          <w:rFonts w:ascii="serif" w:hAnsi="serif"/>
          <w:b/>
          <w:sz w:val="14"/>
        </w:rPr>
        <w:br/>
      </w:r>
      <w:r>
        <w:rPr>
          <w:rFonts w:ascii="serif" w:hAnsi="serif"/>
          <w:b/>
        </w:rPr>
        <w:t xml:space="preserve">The sorrows of death compassed me, * and the </w:t>
      </w:r>
      <w:proofErr w:type="spellStart"/>
      <w:r>
        <w:rPr>
          <w:rFonts w:ascii="serif" w:hAnsi="serif"/>
          <w:b/>
        </w:rPr>
        <w:t>overflowings</w:t>
      </w:r>
      <w:proofErr w:type="spellEnd"/>
      <w:r>
        <w:rPr>
          <w:rFonts w:ascii="serif" w:hAnsi="serif"/>
          <w:b/>
        </w:rPr>
        <w:t xml:space="preserve"> of ungodliness made me afraid.</w:t>
      </w:r>
      <w:r>
        <w:rPr>
          <w:rFonts w:ascii="serif" w:hAnsi="serif"/>
          <w:b/>
        </w:rPr>
        <w:br/>
        <w:t xml:space="preserve">  </w:t>
      </w:r>
      <w:r>
        <w:rPr>
          <w:rFonts w:ascii="serif" w:hAnsi="serif"/>
          <w:b/>
          <w:sz w:val="14"/>
        </w:rPr>
        <w:br/>
      </w:r>
      <w:r>
        <w:rPr>
          <w:rFonts w:ascii="serif" w:hAnsi="serif"/>
          <w:b/>
        </w:rPr>
        <w:t>The pains of hell came about me; * the snares of death overtook me.</w:t>
      </w:r>
      <w:r>
        <w:rPr>
          <w:rFonts w:ascii="serif" w:hAnsi="serif"/>
          <w:b/>
        </w:rPr>
        <w:br/>
        <w:t xml:space="preserve">  </w:t>
      </w:r>
      <w:r>
        <w:rPr>
          <w:rFonts w:ascii="serif" w:hAnsi="serif"/>
          <w:b/>
          <w:sz w:val="14"/>
        </w:rPr>
        <w:br/>
      </w:r>
      <w:r>
        <w:rPr>
          <w:rFonts w:ascii="serif" w:hAnsi="serif"/>
          <w:b/>
        </w:rPr>
        <w:t>In my trouble I called upon the LORD, * and complained unto my God:</w:t>
      </w:r>
      <w:r>
        <w:rPr>
          <w:rFonts w:ascii="serif" w:hAnsi="serif"/>
          <w:b/>
        </w:rPr>
        <w:br/>
        <w:t xml:space="preserve">  </w:t>
      </w:r>
      <w:r>
        <w:rPr>
          <w:rFonts w:ascii="serif" w:hAnsi="serif"/>
          <w:b/>
          <w:sz w:val="14"/>
        </w:rPr>
        <w:br/>
      </w:r>
      <w:r>
        <w:rPr>
          <w:rFonts w:ascii="serif" w:hAnsi="serif"/>
          <w:b/>
        </w:rPr>
        <w:t>So he heard my voice out of his holy temple, * and my complaint came before him; it entered even into his ears.</w:t>
      </w:r>
      <w:r>
        <w:rPr>
          <w:rFonts w:ascii="serif" w:hAnsi="serif"/>
          <w:b/>
        </w:rPr>
        <w:br/>
        <w:t xml:space="preserve">  </w:t>
      </w:r>
      <w:r>
        <w:rPr>
          <w:rFonts w:ascii="serif" w:hAnsi="serif"/>
          <w:b/>
          <w:sz w:val="14"/>
        </w:rPr>
        <w:br/>
      </w:r>
      <w:r>
        <w:rPr>
          <w:rFonts w:ascii="serif" w:hAnsi="serif"/>
          <w:b/>
        </w:rPr>
        <w:t xml:space="preserve">The earth trembled and quaked, * the very foundations also of the hills shook, and were removed, because he was </w:t>
      </w:r>
      <w:proofErr w:type="spellStart"/>
      <w:r>
        <w:rPr>
          <w:rFonts w:ascii="serif" w:hAnsi="serif"/>
          <w:b/>
        </w:rPr>
        <w:t>wroth</w:t>
      </w:r>
      <w:proofErr w:type="spellEnd"/>
      <w:r>
        <w:rPr>
          <w:rFonts w:ascii="serif" w:hAnsi="serif"/>
          <w:b/>
        </w:rPr>
        <w:t>.</w:t>
      </w:r>
      <w:r>
        <w:rPr>
          <w:rFonts w:ascii="serif" w:hAnsi="serif"/>
          <w:b/>
        </w:rPr>
        <w:br/>
        <w:t xml:space="preserve">  </w:t>
      </w:r>
      <w:r>
        <w:rPr>
          <w:rFonts w:ascii="serif" w:hAnsi="serif"/>
          <w:b/>
          <w:sz w:val="14"/>
        </w:rPr>
        <w:br/>
      </w:r>
      <w:r>
        <w:rPr>
          <w:rFonts w:ascii="serif" w:hAnsi="serif"/>
          <w:b/>
        </w:rPr>
        <w:t>There went a smoke out in his presence, * and a consuming fire out of his mouth, so that coals were kindled at it.</w:t>
      </w:r>
      <w:r>
        <w:rPr>
          <w:rFonts w:ascii="serif" w:hAnsi="serif"/>
          <w:b/>
        </w:rPr>
        <w:br/>
        <w:t xml:space="preserve">  </w:t>
      </w:r>
      <w:r>
        <w:rPr>
          <w:rFonts w:ascii="serif" w:hAnsi="serif"/>
          <w:b/>
          <w:sz w:val="14"/>
        </w:rPr>
        <w:br/>
      </w:r>
      <w:r>
        <w:rPr>
          <w:rFonts w:ascii="serif" w:hAnsi="serif"/>
          <w:b/>
        </w:rPr>
        <w:t>He bowed the heavens also, and came down, * and it was dark under his feet.</w:t>
      </w:r>
      <w:r>
        <w:rPr>
          <w:rFonts w:ascii="serif" w:hAnsi="serif"/>
          <w:b/>
        </w:rPr>
        <w:br/>
        <w:t> </w:t>
      </w:r>
    </w:p>
    <w:p w14:paraId="1FD2AA5F" w14:textId="77777777" w:rsidR="008A6CEF" w:rsidRDefault="004D4214">
      <w:pPr>
        <w:pStyle w:val="Standard"/>
        <w:rPr>
          <w:rFonts w:ascii="serif" w:hAnsi="serif"/>
          <w:b/>
        </w:rPr>
      </w:pPr>
      <w:r>
        <w:rPr>
          <w:rFonts w:ascii="serif" w:hAnsi="serif"/>
          <w:b/>
          <w:sz w:val="14"/>
        </w:rPr>
        <w:br/>
      </w:r>
      <w:r>
        <w:rPr>
          <w:rFonts w:ascii="serif" w:hAnsi="serif"/>
          <w:b/>
        </w:rPr>
        <w:t>He rode upon the Cherubim, and did fly; * he came flying upon the wings of the wind.</w:t>
      </w:r>
      <w:r>
        <w:rPr>
          <w:rFonts w:ascii="serif" w:hAnsi="serif"/>
          <w:b/>
        </w:rPr>
        <w:br/>
        <w:t xml:space="preserve">  </w:t>
      </w:r>
      <w:r>
        <w:rPr>
          <w:rFonts w:ascii="serif" w:hAnsi="serif"/>
          <w:b/>
          <w:sz w:val="14"/>
        </w:rPr>
        <w:br/>
      </w:r>
      <w:r>
        <w:rPr>
          <w:rFonts w:ascii="serif" w:hAnsi="serif"/>
          <w:b/>
        </w:rPr>
        <w:t>He made darkness his secret place, * his pavilion round about him with dark water, and thick clouds to cover him.</w:t>
      </w:r>
      <w:r>
        <w:rPr>
          <w:rFonts w:ascii="serif" w:hAnsi="serif"/>
          <w:b/>
        </w:rPr>
        <w:br/>
        <w:t xml:space="preserve">  </w:t>
      </w:r>
      <w:r>
        <w:rPr>
          <w:rFonts w:ascii="serif" w:hAnsi="serif"/>
          <w:b/>
          <w:sz w:val="14"/>
        </w:rPr>
        <w:br/>
      </w:r>
      <w:r>
        <w:rPr>
          <w:rFonts w:ascii="serif" w:hAnsi="serif"/>
          <w:b/>
        </w:rPr>
        <w:t>At the brightness of his presence his clouds removed; * hailstones and coals of fire.</w:t>
      </w:r>
      <w:r>
        <w:rPr>
          <w:rFonts w:ascii="serif" w:hAnsi="serif"/>
          <w:b/>
        </w:rPr>
        <w:br/>
        <w:t xml:space="preserve">  </w:t>
      </w:r>
      <w:r>
        <w:rPr>
          <w:rFonts w:ascii="serif" w:hAnsi="serif"/>
          <w:b/>
          <w:sz w:val="14"/>
        </w:rPr>
        <w:br/>
      </w:r>
      <w:r>
        <w:rPr>
          <w:rFonts w:ascii="serif" w:hAnsi="serif"/>
          <w:b/>
        </w:rPr>
        <w:t>The LORD also thundered out of heaven, and the Highest gave his thunder; * hailstones and coals of fire.</w:t>
      </w:r>
      <w:r>
        <w:rPr>
          <w:rFonts w:ascii="serif" w:hAnsi="serif"/>
          <w:b/>
        </w:rPr>
        <w:br/>
        <w:t xml:space="preserve">  </w:t>
      </w:r>
      <w:r>
        <w:rPr>
          <w:rFonts w:ascii="serif" w:hAnsi="serif"/>
          <w:b/>
          <w:sz w:val="14"/>
        </w:rPr>
        <w:br/>
      </w:r>
      <w:r>
        <w:rPr>
          <w:rFonts w:ascii="serif" w:hAnsi="serif"/>
          <w:b/>
        </w:rPr>
        <w:t>He sent out his arrows, and scattered them; * he cast forth lightnings, and destroyed them.</w:t>
      </w:r>
      <w:r>
        <w:rPr>
          <w:rFonts w:ascii="serif" w:hAnsi="serif"/>
          <w:b/>
        </w:rPr>
        <w:br/>
        <w:t xml:space="preserve">  </w:t>
      </w:r>
      <w:r>
        <w:rPr>
          <w:rFonts w:ascii="serif" w:hAnsi="serif"/>
          <w:b/>
          <w:sz w:val="14"/>
        </w:rPr>
        <w:br/>
      </w:r>
      <w:r>
        <w:rPr>
          <w:rFonts w:ascii="serif" w:hAnsi="serif"/>
          <w:b/>
        </w:rPr>
        <w:t>The springs of waters were seen, and the foundations of the round world were discovered, * at thy chiding, O LORD, at the blasting of the breath of thy displeasure.</w:t>
      </w:r>
      <w:r>
        <w:rPr>
          <w:rFonts w:ascii="serif" w:hAnsi="serif"/>
          <w:b/>
        </w:rPr>
        <w:br/>
        <w:t xml:space="preserve">  </w:t>
      </w:r>
      <w:r>
        <w:rPr>
          <w:rFonts w:ascii="serif" w:hAnsi="serif"/>
          <w:b/>
          <w:sz w:val="14"/>
        </w:rPr>
        <w:br/>
      </w:r>
      <w:r>
        <w:rPr>
          <w:rFonts w:ascii="serif" w:hAnsi="serif"/>
          <w:b/>
        </w:rPr>
        <w:t>He sent down from on high to fetch me, * and took me out of many waters.</w:t>
      </w:r>
      <w:r>
        <w:rPr>
          <w:rFonts w:ascii="serif" w:hAnsi="serif"/>
          <w:b/>
        </w:rPr>
        <w:br/>
        <w:t xml:space="preserve">  </w:t>
      </w:r>
      <w:r>
        <w:rPr>
          <w:rFonts w:ascii="serif" w:hAnsi="serif"/>
          <w:b/>
          <w:sz w:val="14"/>
        </w:rPr>
        <w:br/>
      </w:r>
      <w:r>
        <w:rPr>
          <w:rFonts w:ascii="serif" w:hAnsi="serif"/>
          <w:b/>
        </w:rPr>
        <w:t>He delivered me from my strongest enemy, and from them which hate me; * for they were too mighty for me</w:t>
      </w:r>
      <w:r>
        <w:rPr>
          <w:rFonts w:ascii="serif" w:hAnsi="serif"/>
          <w:b/>
        </w:rPr>
        <w:br/>
        <w:t xml:space="preserve">  </w:t>
      </w:r>
      <w:r>
        <w:rPr>
          <w:rFonts w:ascii="serif" w:hAnsi="serif"/>
          <w:b/>
          <w:sz w:val="14"/>
        </w:rPr>
        <w:br/>
      </w:r>
      <w:r>
        <w:rPr>
          <w:rFonts w:ascii="serif" w:hAnsi="serif"/>
          <w:b/>
        </w:rPr>
        <w:t>They came upon me in the day of my trouble; * but the LORD was my upholder.</w:t>
      </w:r>
      <w:r>
        <w:rPr>
          <w:rFonts w:ascii="serif" w:hAnsi="serif"/>
          <w:b/>
        </w:rPr>
        <w:br/>
        <w:t xml:space="preserve">  </w:t>
      </w:r>
      <w:r>
        <w:rPr>
          <w:rFonts w:ascii="serif" w:hAnsi="serif"/>
          <w:b/>
          <w:sz w:val="14"/>
        </w:rPr>
        <w:br/>
      </w:r>
      <w:r>
        <w:rPr>
          <w:rFonts w:ascii="serif" w:hAnsi="serif"/>
          <w:b/>
        </w:rPr>
        <w:t xml:space="preserve">He brought me forth also into a place of liberty; * he brought me forth, even because he had a </w:t>
      </w:r>
      <w:proofErr w:type="spellStart"/>
      <w:r>
        <w:rPr>
          <w:rFonts w:ascii="serif" w:hAnsi="serif"/>
          <w:b/>
        </w:rPr>
        <w:t>favour</w:t>
      </w:r>
      <w:proofErr w:type="spellEnd"/>
      <w:r>
        <w:rPr>
          <w:rFonts w:ascii="serif" w:hAnsi="serif"/>
          <w:b/>
        </w:rPr>
        <w:t xml:space="preserve"> unto me.</w:t>
      </w:r>
    </w:p>
    <w:p w14:paraId="1FD2AA60" w14:textId="77777777" w:rsidR="008A6CEF" w:rsidRDefault="008A6CEF">
      <w:pPr>
        <w:pStyle w:val="Standard"/>
        <w:rPr>
          <w:rFonts w:ascii="serif" w:hAnsi="serif"/>
          <w:b/>
        </w:rPr>
      </w:pPr>
    </w:p>
    <w:p w14:paraId="1FD2AA61" w14:textId="77777777" w:rsidR="008A6CEF" w:rsidRDefault="008A6CEF">
      <w:pPr>
        <w:pStyle w:val="Standard"/>
        <w:rPr>
          <w:rFonts w:ascii="serif" w:hAnsi="serif"/>
          <w:b/>
        </w:rPr>
      </w:pPr>
    </w:p>
    <w:p w14:paraId="157F9A30" w14:textId="77777777" w:rsidR="00DA4553" w:rsidRDefault="00DA4553">
      <w:pPr>
        <w:rPr>
          <w:rFonts w:cs="Mangal"/>
          <w:szCs w:val="21"/>
        </w:rPr>
      </w:pPr>
    </w:p>
    <w:p w14:paraId="623D07F8" w14:textId="77777777" w:rsidR="005766F8" w:rsidRDefault="005766F8">
      <w:pPr>
        <w:rPr>
          <w:rFonts w:cs="Mangal"/>
          <w:szCs w:val="21"/>
        </w:rPr>
      </w:pPr>
    </w:p>
    <w:p w14:paraId="55CE6B5C" w14:textId="77777777" w:rsidR="005766F8" w:rsidRDefault="005766F8">
      <w:pPr>
        <w:rPr>
          <w:rFonts w:cs="Mangal"/>
          <w:szCs w:val="21"/>
        </w:rPr>
      </w:pPr>
    </w:p>
    <w:p w14:paraId="03E4150A" w14:textId="77777777" w:rsidR="005766F8" w:rsidRDefault="005766F8">
      <w:pPr>
        <w:rPr>
          <w:rFonts w:cs="Mangal"/>
          <w:szCs w:val="21"/>
        </w:rPr>
      </w:pPr>
    </w:p>
    <w:p w14:paraId="1FD2AA62" w14:textId="6AF9955E" w:rsidR="005766F8" w:rsidRDefault="005766F8">
      <w:pPr>
        <w:rPr>
          <w:rFonts w:cs="Mangal"/>
          <w:szCs w:val="21"/>
        </w:rPr>
        <w:sectPr w:rsidR="005766F8">
          <w:type w:val="continuous"/>
          <w:pgSz w:w="612pt" w:h="792pt"/>
          <w:pgMar w:top="56.70pt" w:right="56.70pt" w:bottom="56.70pt" w:left="56.70pt" w:header="36pt" w:footer="36pt" w:gutter="0pt"/>
          <w:cols w:num="2" w:space="36pt" w:equalWidth="0">
            <w:col w:w="242.10pt" w:space="14.40pt"/>
            <w:col w:w="242.10pt" w:space="0pt"/>
          </w:cols>
        </w:sectPr>
      </w:pPr>
    </w:p>
    <w:p w14:paraId="1FD2AA63" w14:textId="77777777" w:rsidR="008A6CEF" w:rsidRDefault="004D4214">
      <w:pPr>
        <w:pStyle w:val="Standard"/>
        <w:pageBreakBefore/>
        <w:spacing w:after="7.20pt" w:line="18pt" w:lineRule="auto"/>
        <w:jc w:val="center"/>
        <w:rPr>
          <w:b/>
          <w:bCs/>
          <w:color w:val="800000"/>
        </w:rPr>
      </w:pPr>
      <w:r>
        <w:rPr>
          <w:b/>
          <w:bCs/>
          <w:color w:val="800000"/>
        </w:rPr>
        <w:lastRenderedPageBreak/>
        <w:t>The Seventh Sunday after Trinity</w:t>
      </w:r>
    </w:p>
    <w:p w14:paraId="1FD2AA64" w14:textId="22CD1027" w:rsidR="008A6CEF" w:rsidRDefault="005766F8">
      <w:pPr>
        <w:pStyle w:val="Standard"/>
        <w:spacing w:after="7.20pt"/>
        <w:rPr>
          <w:sz w:val="28"/>
          <w:szCs w:val="28"/>
        </w:rPr>
      </w:pPr>
      <w:r>
        <w:rPr>
          <w:sz w:val="28"/>
          <w:szCs w:val="28"/>
        </w:rPr>
        <w:t xml:space="preserve">The New Testament is written in the 6thj chapter of </w:t>
      </w:r>
      <w:r w:rsidR="004D4214">
        <w:rPr>
          <w:sz w:val="28"/>
          <w:szCs w:val="28"/>
        </w:rPr>
        <w:t>the Epistle to the Romans, beginning at the 19th verse.</w:t>
      </w:r>
    </w:p>
    <w:p w14:paraId="1FD2AA65" w14:textId="03373006" w:rsidR="008A6CEF" w:rsidRDefault="004D4214">
      <w:pPr>
        <w:pStyle w:val="Standard"/>
        <w:spacing w:after="7.20pt"/>
        <w:rPr>
          <w:sz w:val="28"/>
          <w:szCs w:val="28"/>
        </w:rPr>
      </w:pPr>
      <w:r>
        <w:rPr>
          <w:sz w:val="28"/>
          <w:szCs w:val="28"/>
        </w:rPr>
        <w:t>This passage may be found in the B</w:t>
      </w:r>
      <w:r w:rsidR="00CE08EF">
        <w:rPr>
          <w:sz w:val="28"/>
          <w:szCs w:val="28"/>
        </w:rPr>
        <w:t>ook of Common Prayer on page 198</w:t>
      </w:r>
      <w:r>
        <w:rPr>
          <w:sz w:val="28"/>
          <w:szCs w:val="28"/>
        </w:rPr>
        <w:t>.</w:t>
      </w:r>
    </w:p>
    <w:p w14:paraId="1FD2AA66" w14:textId="77777777" w:rsidR="008A6CEF" w:rsidRDefault="008A6CEF">
      <w:pPr>
        <w:pStyle w:val="Standard"/>
        <w:spacing w:after="7.20pt"/>
        <w:jc w:val="center"/>
        <w:rPr>
          <w:i/>
          <w:iCs/>
        </w:rPr>
      </w:pPr>
    </w:p>
    <w:p w14:paraId="1FD2AA67" w14:textId="77777777" w:rsidR="008A6CEF" w:rsidRDefault="004D4214">
      <w:pPr>
        <w:pStyle w:val="Standard"/>
        <w:spacing w:after="7.20pt"/>
        <w:jc w:val="center"/>
        <w:rPr>
          <w:i/>
          <w:iCs/>
          <w:color w:val="800000"/>
        </w:rPr>
      </w:pPr>
      <w:r>
        <w:rPr>
          <w:i/>
          <w:iCs/>
          <w:color w:val="800000"/>
        </w:rPr>
        <w:t>(Pause to allow parishioners to find the page.)</w:t>
      </w:r>
    </w:p>
    <w:p w14:paraId="1FD2AA68" w14:textId="77777777" w:rsidR="008A6CEF" w:rsidRDefault="008A6CEF">
      <w:pPr>
        <w:pStyle w:val="Standard"/>
        <w:spacing w:after="7.20pt"/>
        <w:rPr>
          <w:sz w:val="32"/>
          <w:szCs w:val="32"/>
        </w:rPr>
      </w:pPr>
    </w:p>
    <w:p w14:paraId="1FD2AA69" w14:textId="77777777" w:rsidR="00DA4553" w:rsidRDefault="00DA4553">
      <w:pPr>
        <w:rPr>
          <w:rFonts w:cs="Mangal"/>
          <w:szCs w:val="21"/>
        </w:rPr>
        <w:sectPr w:rsidR="00DA4553">
          <w:type w:val="continuous"/>
          <w:pgSz w:w="612pt" w:h="792pt"/>
          <w:pgMar w:top="56.70pt" w:right="56.70pt" w:bottom="56.70pt" w:left="56.70pt" w:header="36pt" w:footer="36pt" w:gutter="0pt"/>
          <w:cols w:space="36pt"/>
        </w:sectPr>
      </w:pPr>
    </w:p>
    <w:p w14:paraId="1FD2AA6A" w14:textId="77777777" w:rsidR="008A6CEF" w:rsidRDefault="004D4214">
      <w:pPr>
        <w:pStyle w:val="Standard"/>
        <w:spacing w:line="13.20pt" w:lineRule="auto"/>
        <w:rPr>
          <w:sz w:val="32"/>
          <w:szCs w:val="32"/>
        </w:rPr>
      </w:pPr>
      <w:r>
        <w:rPr>
          <w:sz w:val="32"/>
          <w:szCs w:val="32"/>
        </w:rPr>
        <w:t xml:space="preserve">I speak after the manner of men because of the infirmity of your flesh: for as ye have yielded your members servants to uncleanness and to iniquity unto iniquity; even so now yield your members servants to righteousness unto holiness.  For when ye were the servants of sin, ye were free from righteousness.  What </w:t>
      </w:r>
      <w:r>
        <w:rPr>
          <w:sz w:val="32"/>
          <w:szCs w:val="32"/>
        </w:rPr>
        <w:t>fruit had ye then in those things whereof ye are now ashamed? for the end of those things is death.  But now being made free from sin, and become servants to God, ye have your fruit unto holiness, and the end everlasting life.  For the wages of sin is death; but the gift of God is eternal life, through Jesus Christ our Lord.</w:t>
      </w:r>
    </w:p>
    <w:p w14:paraId="1FD2AA6B" w14:textId="77777777" w:rsidR="00DA4553" w:rsidRDefault="00DA4553">
      <w:pPr>
        <w:rPr>
          <w:rFonts w:cs="Mangal"/>
          <w:szCs w:val="21"/>
        </w:rPr>
        <w:sectPr w:rsidR="00DA4553">
          <w:type w:val="continuous"/>
          <w:pgSz w:w="612pt" w:h="792pt"/>
          <w:pgMar w:top="56.70pt" w:right="56.70pt" w:bottom="56.70pt" w:left="56.70pt" w:header="36pt" w:footer="36pt" w:gutter="0pt"/>
          <w:cols w:num="2" w:space="36pt" w:equalWidth="0">
            <w:col w:w="242.10pt" w:space="14.40pt"/>
            <w:col w:w="242.10pt" w:space="0pt"/>
          </w:cols>
        </w:sectPr>
      </w:pPr>
    </w:p>
    <w:p w14:paraId="1FD2AA6C" w14:textId="77777777" w:rsidR="008A6CEF" w:rsidRDefault="008A6CEF">
      <w:pPr>
        <w:pStyle w:val="Standard"/>
        <w:spacing w:after="7.20pt" w:line="18pt" w:lineRule="auto"/>
        <w:jc w:val="center"/>
        <w:rPr>
          <w:i/>
          <w:iCs/>
          <w:sz w:val="30"/>
          <w:szCs w:val="30"/>
        </w:rPr>
      </w:pPr>
    </w:p>
    <w:p w14:paraId="1FD2AA6D" w14:textId="77777777" w:rsidR="008A6CEF" w:rsidRDefault="004D4214">
      <w:pPr>
        <w:pStyle w:val="Standard"/>
        <w:spacing w:after="7.20pt" w:line="18pt" w:lineRule="auto"/>
        <w:jc w:val="center"/>
        <w:rPr>
          <w:i/>
          <w:iCs/>
          <w:color w:val="800000"/>
        </w:rPr>
      </w:pPr>
      <w:r>
        <w:rPr>
          <w:i/>
          <w:iCs/>
          <w:color w:val="800000"/>
        </w:rPr>
        <w:t>(Pause for a count of 5)</w:t>
      </w:r>
    </w:p>
    <w:p w14:paraId="1FD2AA6E" w14:textId="77777777" w:rsidR="008A6CEF" w:rsidRDefault="004D4214">
      <w:pPr>
        <w:pStyle w:val="Standard"/>
        <w:spacing w:after="7.20pt" w:line="18pt" w:lineRule="auto"/>
        <w:jc w:val="center"/>
        <w:rPr>
          <w:i/>
          <w:iCs/>
          <w:sz w:val="28"/>
          <w:szCs w:val="28"/>
        </w:rPr>
      </w:pPr>
      <w:r>
        <w:rPr>
          <w:i/>
          <w:iCs/>
          <w:sz w:val="28"/>
          <w:szCs w:val="28"/>
        </w:rPr>
        <w:t>This is the word of the Lord.</w:t>
      </w:r>
    </w:p>
    <w:sectPr w:rsidR="008A6CEF">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78C90CE2" w14:textId="77777777" w:rsidR="008206D3" w:rsidRDefault="008206D3">
      <w:r>
        <w:separator/>
      </w:r>
    </w:p>
  </w:endnote>
  <w:endnote w:type="continuationSeparator" w:id="0">
    <w:p w14:paraId="25DE0A20" w14:textId="77777777" w:rsidR="008206D3" w:rsidRDefault="008206D3">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panose1 w:val="020B0604020202020204"/>
    <w:charset w:characterSet="iso-8859-1"/>
    <w:family w:val="roman"/>
    <w:pitch w:val="variable"/>
  </w:font>
  <w:font w:name="Droid Sans">
    <w:panose1 w:val="020B0604020202020204"/>
    <w:charset w:characterSet="iso-8859-1"/>
    <w:family w:val="auto"/>
    <w:pitch w:val="variable"/>
  </w:font>
  <w:font w:name="Lohit Hindi">
    <w:altName w:val="Times New Roman"/>
    <w:panose1 w:val="020B0604020202020204"/>
    <w:charset w:characterSet="iso-8859-1"/>
    <w:family w:val="auto"/>
    <w:pitch w:val="variable"/>
  </w:font>
  <w:font w:name="Times New Roman">
    <w:panose1 w:val="02020603050405020304"/>
    <w:charset w:characterSet="iso-8859-1"/>
    <w:family w:val="roman"/>
    <w:pitch w:val="variable"/>
    <w:sig w:usb0="20002A87" w:usb1="80000000" w:usb2="00000008" w:usb3="00000000" w:csb0="000001FF" w:csb1="00000000"/>
  </w:font>
  <w:font w:name="Liberation Sans">
    <w:panose1 w:val="020B0604020202020204"/>
    <w:charset w:characterSet="iso-8859-1"/>
    <w:family w:val="swiss"/>
    <w:pitch w:val="variable"/>
  </w:font>
  <w:font w:name="OpenSymbol">
    <w:panose1 w:val="020B0604020202020204"/>
    <w:charset w:characterSet="iso-8859-1"/>
    <w:family w:val="auto"/>
    <w:pitch w:val="default"/>
  </w:font>
  <w:font w:name="Mangal">
    <w:panose1 w:val="02040503050203030202"/>
    <w:charset w:characterSet="iso-8859-1"/>
    <w:family w:val="roman"/>
    <w:pitch w:val="variable"/>
    <w:sig w:usb0="0000A003" w:usb1="00000000" w:usb2="00000000" w:usb3="00000000" w:csb0="00000001" w:csb1="00000000"/>
  </w:font>
  <w:font w:name="serif">
    <w:altName w:val="Times New Roman"/>
    <w:panose1 w:val="020B0604020202020204"/>
    <w:charset w:characterSet="iso-8859-1"/>
    <w:family w:val="auto"/>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A00002EF" w:usb1="4000207B" w:usb2="00000000" w:usb3="00000000" w:csb0="0000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71C8CC89" w14:textId="77777777" w:rsidR="008206D3" w:rsidRDefault="008206D3">
      <w:r>
        <w:rPr>
          <w:color w:val="000000"/>
        </w:rPr>
        <w:separator/>
      </w:r>
    </w:p>
  </w:footnote>
  <w:footnote w:type="continuationSeparator" w:id="0">
    <w:p w14:paraId="3AA86E07" w14:textId="77777777" w:rsidR="008206D3" w:rsidRDefault="008206D3">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CEF"/>
    <w:rsid w:val="004D4214"/>
    <w:rsid w:val="005766F8"/>
    <w:rsid w:val="008029D4"/>
    <w:rsid w:val="008206D3"/>
    <w:rsid w:val="00856771"/>
    <w:rsid w:val="008A6CEF"/>
    <w:rsid w:val="00CD2957"/>
    <w:rsid w:val="00CE08EF"/>
    <w:rsid w:val="00DA4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D2AA47"/>
  <w15:docId w15:val="{4CD3C769-5404-4918-8F18-E1C163F56440}"/>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4</TotalTime>
  <Pages>3</Pages>
  <Words>676</Words>
  <Characters>3859</Characters>
  <Application>Microsoft Office Word</Application>
  <DocSecurity>0</DocSecurity>
  <Lines>32</Lines>
  <Paragraphs>9</Paragraphs>
  <ScaleCrop>false</ScaleCrop>
  <Company/>
  <LinksUpToDate>false</LinksUpToDate>
  <CharactersWithSpaces>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5</cp:revision>
  <cp:lastPrinted>2014-05-08T10:47:00Z</cp:lastPrinted>
  <dcterms:created xsi:type="dcterms:W3CDTF">2017-07-25T16:57:00Z</dcterms:created>
  <dcterms:modified xsi:type="dcterms:W3CDTF">2019-07-29T14:46:00Z</dcterms:modified>
</cp:coreProperties>
</file>